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7E0968" w14:textId="77777777" w:rsidR="0003711C" w:rsidRDefault="0003711C" w:rsidP="00412652">
      <w:pPr>
        <w:spacing w:line="480" w:lineRule="auto"/>
        <w:jc w:val="center"/>
        <w:rPr>
          <w:rFonts w:ascii="Georgia" w:hAnsi="Georgia" w:cs="Raavi"/>
          <w:b/>
          <w:sz w:val="32"/>
          <w:szCs w:val="32"/>
        </w:rPr>
      </w:pPr>
    </w:p>
    <w:p w14:paraId="1BDE6178" w14:textId="253D2C0A" w:rsidR="00E11D16" w:rsidRDefault="008535B4" w:rsidP="007B6400">
      <w:pPr>
        <w:spacing w:after="0" w:line="360" w:lineRule="auto"/>
        <w:jc w:val="center"/>
        <w:rPr>
          <w:rFonts w:ascii="Georgia" w:hAnsi="Georgia" w:cs="Raavi"/>
          <w:b/>
          <w:sz w:val="32"/>
          <w:szCs w:val="32"/>
        </w:rPr>
      </w:pPr>
      <w:r>
        <w:rPr>
          <w:rFonts w:ascii="Georgia" w:hAnsi="Georgia" w:cs="Raavi"/>
          <w:b/>
          <w:sz w:val="32"/>
          <w:szCs w:val="32"/>
        </w:rPr>
        <w:t xml:space="preserve">Berufsbildung </w:t>
      </w:r>
      <w:r w:rsidR="00E11D16">
        <w:rPr>
          <w:rFonts w:ascii="Georgia" w:hAnsi="Georgia" w:cs="Raavi"/>
          <w:b/>
          <w:sz w:val="32"/>
          <w:szCs w:val="32"/>
        </w:rPr>
        <w:t>Tourismus 1</w:t>
      </w:r>
    </w:p>
    <w:p w14:paraId="3D4DEE05" w14:textId="61380250" w:rsidR="00E11D16" w:rsidRDefault="00E11D16" w:rsidP="007B6400">
      <w:pPr>
        <w:spacing w:after="0" w:line="240" w:lineRule="auto"/>
        <w:jc w:val="center"/>
        <w:rPr>
          <w:rFonts w:ascii="Georgia" w:hAnsi="Georgia" w:cs="Raavi"/>
          <w:sz w:val="24"/>
          <w:szCs w:val="24"/>
        </w:rPr>
      </w:pPr>
      <w:r>
        <w:rPr>
          <w:rFonts w:ascii="Georgia" w:hAnsi="Georgia" w:cs="Raavi"/>
        </w:rPr>
        <w:t>Berufsspezifische Ausbildung (5 Kreditpunkte)</w:t>
      </w:r>
      <w:r w:rsidR="006B7635">
        <w:rPr>
          <w:rFonts w:ascii="Georgia" w:hAnsi="Georgia" w:cs="Raavi"/>
        </w:rPr>
        <w:t xml:space="preserve"> – NVD003</w:t>
      </w:r>
    </w:p>
    <w:p w14:paraId="2DE0F22A" w14:textId="77777777" w:rsidR="00E11D16" w:rsidRDefault="00E11D16" w:rsidP="00DE7CCB">
      <w:pPr>
        <w:spacing w:line="480" w:lineRule="auto"/>
        <w:rPr>
          <w:rFonts w:ascii="Georgia" w:hAnsi="Georgia" w:cs="Raavi"/>
        </w:rPr>
      </w:pPr>
    </w:p>
    <w:p w14:paraId="29B70D4D" w14:textId="17AB7E9A" w:rsidR="00E11D16" w:rsidRDefault="00E11D16" w:rsidP="0003711C">
      <w:pPr>
        <w:tabs>
          <w:tab w:val="left" w:pos="3780"/>
        </w:tabs>
        <w:spacing w:after="0" w:line="240" w:lineRule="auto"/>
        <w:rPr>
          <w:rFonts w:ascii="Georgia" w:hAnsi="Georgia" w:cs="Raavi"/>
        </w:rPr>
      </w:pPr>
      <w:r>
        <w:rPr>
          <w:rFonts w:ascii="Georgia" w:hAnsi="Georgia" w:cs="Raavi"/>
          <w:b/>
        </w:rPr>
        <w:t>SeminarleiterIn:</w:t>
      </w:r>
      <w:r>
        <w:rPr>
          <w:rFonts w:ascii="Georgia" w:hAnsi="Georgia" w:cs="Raavi"/>
        </w:rPr>
        <w:tab/>
      </w:r>
      <w:r w:rsidR="009C60E0">
        <w:rPr>
          <w:rFonts w:ascii="Georgia" w:hAnsi="Georgia" w:cs="Raavi"/>
        </w:rPr>
        <w:t xml:space="preserve">B.A. Phan Kim Khánh Duy </w:t>
      </w:r>
    </w:p>
    <w:p w14:paraId="6E8606DB" w14:textId="77777777" w:rsidR="00E11D16" w:rsidRDefault="00E11D16" w:rsidP="0003711C">
      <w:pPr>
        <w:tabs>
          <w:tab w:val="left" w:pos="3780"/>
        </w:tabs>
        <w:spacing w:after="0" w:line="240" w:lineRule="auto"/>
        <w:rPr>
          <w:rFonts w:ascii="Georgia" w:hAnsi="Georgia" w:cs="Raavi"/>
        </w:rPr>
      </w:pPr>
    </w:p>
    <w:p w14:paraId="26C1EF21" w14:textId="77777777" w:rsidR="00E11D16" w:rsidRDefault="00E11D16" w:rsidP="0003711C">
      <w:pPr>
        <w:tabs>
          <w:tab w:val="left" w:pos="3780"/>
        </w:tabs>
        <w:spacing w:after="0" w:line="240" w:lineRule="auto"/>
        <w:rPr>
          <w:rFonts w:ascii="Georgia" w:hAnsi="Georgia" w:cs="Raavi"/>
          <w:i/>
        </w:rPr>
      </w:pPr>
      <w:r>
        <w:rPr>
          <w:rFonts w:ascii="Georgia" w:hAnsi="Georgia" w:cs="Raavi"/>
          <w:b/>
        </w:rPr>
        <w:t>Teilnehmeranzahl:</w:t>
      </w:r>
      <w:r>
        <w:rPr>
          <w:rFonts w:ascii="Georgia" w:hAnsi="Georgia" w:cs="Raavi"/>
        </w:rPr>
        <w:tab/>
        <w:t xml:space="preserve">max. 25 </w:t>
      </w:r>
    </w:p>
    <w:p w14:paraId="78FF8A4B" w14:textId="77777777" w:rsidR="00E11D16" w:rsidRDefault="00E11D16" w:rsidP="0003711C">
      <w:pPr>
        <w:tabs>
          <w:tab w:val="left" w:pos="3780"/>
        </w:tabs>
        <w:spacing w:after="0" w:line="240" w:lineRule="auto"/>
        <w:rPr>
          <w:rFonts w:ascii="Georgia" w:hAnsi="Georgia" w:cs="Raavi"/>
        </w:rPr>
      </w:pPr>
    </w:p>
    <w:p w14:paraId="7E69601F" w14:textId="15C7C80B" w:rsidR="00E11D16" w:rsidRDefault="00E11D16" w:rsidP="0003711C">
      <w:pPr>
        <w:tabs>
          <w:tab w:val="left" w:pos="3780"/>
        </w:tabs>
        <w:spacing w:after="0" w:line="240" w:lineRule="auto"/>
        <w:rPr>
          <w:rFonts w:ascii="Georgia" w:hAnsi="Georgia" w:cs="Raavi"/>
        </w:rPr>
      </w:pPr>
      <w:r>
        <w:rPr>
          <w:rFonts w:ascii="Georgia" w:hAnsi="Georgia" w:cs="Raavi"/>
          <w:b/>
        </w:rPr>
        <w:t>Umfang:</w:t>
      </w:r>
      <w:r w:rsidR="00FA6CCB">
        <w:rPr>
          <w:rFonts w:ascii="Georgia" w:hAnsi="Georgia" w:cs="Raavi"/>
        </w:rPr>
        <w:tab/>
        <w:t>15</w:t>
      </w:r>
      <w:r>
        <w:rPr>
          <w:rFonts w:ascii="Georgia" w:hAnsi="Georgia" w:cs="Raavi"/>
        </w:rPr>
        <w:t xml:space="preserve"> Wochen (= 90 UE)</w:t>
      </w:r>
    </w:p>
    <w:p w14:paraId="2B996F49" w14:textId="77777777" w:rsidR="00E11D16" w:rsidRDefault="00E11D16" w:rsidP="0003711C">
      <w:pPr>
        <w:tabs>
          <w:tab w:val="left" w:pos="3780"/>
        </w:tabs>
        <w:spacing w:after="0" w:line="240" w:lineRule="auto"/>
        <w:rPr>
          <w:rFonts w:ascii="Georgia" w:hAnsi="Georgia" w:cs="Raavi"/>
        </w:rPr>
      </w:pPr>
    </w:p>
    <w:p w14:paraId="384F1E42" w14:textId="19965433" w:rsidR="00E11D16" w:rsidRDefault="00E11D16" w:rsidP="0003711C">
      <w:pPr>
        <w:tabs>
          <w:tab w:val="left" w:pos="3780"/>
        </w:tabs>
        <w:spacing w:after="0" w:line="240" w:lineRule="auto"/>
        <w:rPr>
          <w:rFonts w:ascii="Georgia" w:hAnsi="Georgia" w:cs="Raavi"/>
        </w:rPr>
      </w:pPr>
      <w:r>
        <w:rPr>
          <w:rFonts w:ascii="Georgia" w:hAnsi="Georgia" w:cs="Raavi"/>
          <w:b/>
        </w:rPr>
        <w:t>Sprechstunde:</w:t>
      </w:r>
      <w:r>
        <w:rPr>
          <w:rFonts w:ascii="Georgia" w:hAnsi="Georgia" w:cs="Raavi"/>
        </w:rPr>
        <w:t xml:space="preserve"> </w:t>
      </w:r>
      <w:r>
        <w:rPr>
          <w:rFonts w:ascii="Georgia" w:hAnsi="Georgia" w:cs="Raavi"/>
        </w:rPr>
        <w:tab/>
        <w:t xml:space="preserve">siehe auf </w:t>
      </w:r>
      <w:r w:rsidR="00B26CC7" w:rsidRPr="00B26CC7">
        <w:rPr>
          <w:rFonts w:ascii="Georgia" w:hAnsi="Georgia" w:cs="Raavi"/>
        </w:rPr>
        <w:t>hcmussh.edu.vn/nvduc</w:t>
      </w:r>
    </w:p>
    <w:p w14:paraId="4E48A28B" w14:textId="77777777" w:rsidR="00E11D16" w:rsidRDefault="00E11D16" w:rsidP="0003711C">
      <w:pPr>
        <w:tabs>
          <w:tab w:val="left" w:pos="3780"/>
        </w:tabs>
        <w:spacing w:after="0" w:line="240" w:lineRule="auto"/>
        <w:rPr>
          <w:rFonts w:ascii="Georgia" w:hAnsi="Georgia" w:cs="Raavi"/>
        </w:rPr>
      </w:pPr>
    </w:p>
    <w:p w14:paraId="53907CCC" w14:textId="4E9C2D21" w:rsidR="00E11D16" w:rsidRDefault="00E11D16" w:rsidP="0003711C">
      <w:pPr>
        <w:tabs>
          <w:tab w:val="left" w:pos="3780"/>
        </w:tabs>
        <w:spacing w:after="0" w:line="240" w:lineRule="auto"/>
        <w:ind w:left="3828" w:hanging="3828"/>
        <w:rPr>
          <w:rFonts w:ascii="Georgia" w:hAnsi="Georgia" w:cs="Raavi"/>
        </w:rPr>
      </w:pPr>
      <w:r>
        <w:rPr>
          <w:rFonts w:ascii="Georgia" w:hAnsi="Georgia" w:cs="Raavi"/>
          <w:b/>
        </w:rPr>
        <w:t>Vorausgesetzte</w:t>
      </w:r>
      <w:r>
        <w:rPr>
          <w:rFonts w:ascii="Georgia" w:hAnsi="Georgia" w:cs="Raavi"/>
        </w:rPr>
        <w:t xml:space="preserve">             </w:t>
      </w:r>
      <w:r>
        <w:rPr>
          <w:rFonts w:ascii="Georgia" w:hAnsi="Georgia" w:cs="Raavi"/>
        </w:rPr>
        <w:tab/>
      </w:r>
    </w:p>
    <w:p w14:paraId="691070D4" w14:textId="2E94DF91" w:rsidR="00E11D16" w:rsidRDefault="00E11D16" w:rsidP="0003711C">
      <w:pPr>
        <w:tabs>
          <w:tab w:val="left" w:pos="3780"/>
        </w:tabs>
        <w:spacing w:after="0" w:line="240" w:lineRule="auto"/>
        <w:ind w:left="3828" w:hanging="3828"/>
        <w:rPr>
          <w:rFonts w:ascii="Georgia" w:hAnsi="Georgia" w:cs="Raavi"/>
        </w:rPr>
      </w:pPr>
      <w:r>
        <w:rPr>
          <w:rFonts w:ascii="Georgia" w:hAnsi="Georgia" w:cs="Raavi"/>
          <w:b/>
        </w:rPr>
        <w:t>Lehrveranstaltung:</w:t>
      </w:r>
      <w:r w:rsidR="0003711C">
        <w:rPr>
          <w:rFonts w:ascii="Georgia" w:hAnsi="Georgia" w:cs="Raavi"/>
          <w:b/>
        </w:rPr>
        <w:tab/>
      </w:r>
      <w:r w:rsidR="0003711C">
        <w:rPr>
          <w:rFonts w:ascii="Georgia" w:hAnsi="Georgia" w:cs="Raavi"/>
        </w:rPr>
        <w:t>Deutsch (Mittelstufe B1.1 – B1+.2)</w:t>
      </w:r>
    </w:p>
    <w:p w14:paraId="36C5633C" w14:textId="20518DED" w:rsidR="00E11D16" w:rsidRDefault="00E11D16" w:rsidP="00E11D16">
      <w:pPr>
        <w:tabs>
          <w:tab w:val="left" w:pos="3780"/>
        </w:tabs>
        <w:rPr>
          <w:rFonts w:ascii="Georgia" w:hAnsi="Georgia" w:cs="Raavi"/>
        </w:rPr>
      </w:pPr>
    </w:p>
    <w:p w14:paraId="73BE852D" w14:textId="77777777" w:rsidR="0003711C" w:rsidRDefault="0003711C" w:rsidP="00E11D16">
      <w:pPr>
        <w:tabs>
          <w:tab w:val="left" w:pos="3780"/>
        </w:tabs>
        <w:rPr>
          <w:rFonts w:ascii="Georgia" w:hAnsi="Georgia" w:cs="Raavi"/>
        </w:rPr>
      </w:pPr>
    </w:p>
    <w:p w14:paraId="4D7CD60E" w14:textId="77777777" w:rsidR="00E11D16" w:rsidRDefault="00E11D16" w:rsidP="00E11D16">
      <w:pPr>
        <w:tabs>
          <w:tab w:val="left" w:pos="3780"/>
        </w:tabs>
        <w:spacing w:after="120" w:line="360" w:lineRule="auto"/>
        <w:rPr>
          <w:rFonts w:ascii="Georgia" w:hAnsi="Georgia" w:cs="Raavi"/>
          <w:b/>
        </w:rPr>
      </w:pPr>
      <w:r>
        <w:rPr>
          <w:rFonts w:ascii="Georgia" w:hAnsi="Georgia" w:cs="Raavi"/>
          <w:b/>
        </w:rPr>
        <w:t>Kursbeschreibung:</w:t>
      </w:r>
    </w:p>
    <w:p w14:paraId="492CA815" w14:textId="77777777" w:rsidR="00E11D16" w:rsidRDefault="00E11D16" w:rsidP="00E11D16">
      <w:pPr>
        <w:tabs>
          <w:tab w:val="left" w:pos="2160"/>
        </w:tabs>
        <w:spacing w:after="120" w:line="360" w:lineRule="auto"/>
        <w:jc w:val="both"/>
        <w:rPr>
          <w:rFonts w:ascii="Georgia" w:hAnsi="Georgia" w:cs="Raavi"/>
        </w:rPr>
      </w:pPr>
      <w:r>
        <w:rPr>
          <w:rFonts w:ascii="Georgia" w:hAnsi="Georgia" w:cs="Georgia"/>
        </w:rPr>
        <w:t>Das Fach Berufsbildung Tourismus 1 bietet den Studierenden die allgemeinen Kenntnisse über Tourismus, Entstehungs- und Entwicklungsgeschichte des Tourismus, Schlüsselkonzepte im Tourismusbereich, Reisearten, Reisemotivationen, Einflussfaktoren im Tourismus (Wirtschaft, Kultur, Umwelt). Es werden auch Kenntnisse der Tourismusgeografie Vietnams, der Tourismuspotenziale durch das Welterbe in Vietnam und der kulturellen Werte einiger ethnischer Minderheiten angeboten. Darüber hinaus lernen die Studierenden, wie man Tourismus in einigen Nachbarländern Vietnams betreibt. Dabei beginnen die Studierenden damit, Präsentations- und Teamfähigkeit durch Referate und Projektarbeiten zu üben.</w:t>
      </w:r>
    </w:p>
    <w:p w14:paraId="51391507" w14:textId="77777777" w:rsidR="00E11D16" w:rsidRDefault="00E11D16" w:rsidP="00E11D16">
      <w:pPr>
        <w:tabs>
          <w:tab w:val="left" w:pos="2160"/>
        </w:tabs>
        <w:jc w:val="both"/>
        <w:rPr>
          <w:rFonts w:ascii="Georgia" w:hAnsi="Georgia" w:cs="Raavi"/>
        </w:rPr>
      </w:pPr>
    </w:p>
    <w:p w14:paraId="186FE04E" w14:textId="054E548A" w:rsidR="00E11D16" w:rsidRPr="00AE17B1" w:rsidRDefault="00E11D16" w:rsidP="00AE17B1">
      <w:pPr>
        <w:tabs>
          <w:tab w:val="left" w:pos="2160"/>
        </w:tabs>
        <w:spacing w:after="0" w:line="360" w:lineRule="auto"/>
        <w:jc w:val="both"/>
        <w:rPr>
          <w:rFonts w:ascii="Georgia" w:hAnsi="Georgia" w:cs="Raavi"/>
          <w:b/>
        </w:rPr>
      </w:pPr>
      <w:r>
        <w:rPr>
          <w:rFonts w:ascii="Georgia" w:hAnsi="Georgia" w:cs="Raavi"/>
          <w:b/>
        </w:rPr>
        <w:t>Literatur:</w:t>
      </w:r>
    </w:p>
    <w:p w14:paraId="7883AEA9" w14:textId="77777777" w:rsidR="008464A2" w:rsidRPr="001D111E" w:rsidRDefault="008464A2" w:rsidP="008464A2">
      <w:pPr>
        <w:pStyle w:val="ListParagraph"/>
        <w:numPr>
          <w:ilvl w:val="0"/>
          <w:numId w:val="4"/>
        </w:numPr>
        <w:tabs>
          <w:tab w:val="left" w:pos="3828"/>
        </w:tabs>
        <w:spacing w:line="360" w:lineRule="auto"/>
        <w:ind w:left="284" w:hanging="284"/>
        <w:contextualSpacing w:val="0"/>
        <w:jc w:val="both"/>
        <w:rPr>
          <w:rFonts w:ascii="Georgia" w:hAnsi="Georgia"/>
          <w:lang w:val="de-DE"/>
        </w:rPr>
      </w:pPr>
      <w:r w:rsidRPr="001D111E">
        <w:rPr>
          <w:rFonts w:ascii="Georgia" w:hAnsi="Georgia"/>
          <w:lang w:val="de-DE"/>
        </w:rPr>
        <w:t xml:space="preserve">Iwersen-Sioltsidis, S. &amp; Iwersen, A. (1997). </w:t>
      </w:r>
      <w:r w:rsidRPr="001D111E">
        <w:rPr>
          <w:rFonts w:ascii="Georgia" w:hAnsi="Georgia"/>
          <w:bCs/>
          <w:i/>
          <w:lang w:val="de-DE"/>
        </w:rPr>
        <w:t>Tourismuslehre</w:t>
      </w:r>
      <w:r w:rsidRPr="001D111E">
        <w:rPr>
          <w:rFonts w:ascii="Georgia" w:hAnsi="Georgia"/>
          <w:lang w:val="de-DE"/>
        </w:rPr>
        <w:t>. Bern/Stuttgart/Wien: UTB.</w:t>
      </w:r>
    </w:p>
    <w:p w14:paraId="6ED0736A" w14:textId="77777777" w:rsidR="008464A2" w:rsidRPr="001D111E" w:rsidRDefault="008464A2" w:rsidP="008464A2">
      <w:pPr>
        <w:pStyle w:val="ListParagraph"/>
        <w:numPr>
          <w:ilvl w:val="0"/>
          <w:numId w:val="4"/>
        </w:numPr>
        <w:tabs>
          <w:tab w:val="left" w:pos="3828"/>
        </w:tabs>
        <w:spacing w:line="360" w:lineRule="auto"/>
        <w:ind w:left="284" w:hanging="284"/>
        <w:contextualSpacing w:val="0"/>
        <w:jc w:val="both"/>
        <w:rPr>
          <w:rFonts w:ascii="Georgia" w:hAnsi="Georgia"/>
          <w:lang w:val="de-DE"/>
        </w:rPr>
      </w:pPr>
      <w:r w:rsidRPr="001D111E">
        <w:rPr>
          <w:rFonts w:ascii="Georgia" w:hAnsi="Georgia"/>
          <w:lang w:val="de-DE"/>
        </w:rPr>
        <w:t xml:space="preserve">Lévy-Hillerich, D. (2005). </w:t>
      </w:r>
      <w:r w:rsidRPr="001D111E">
        <w:rPr>
          <w:rFonts w:ascii="Georgia" w:hAnsi="Georgia"/>
          <w:bCs/>
          <w:i/>
          <w:lang w:val="de-DE"/>
        </w:rPr>
        <w:t>Kommunikation im Tourismus</w:t>
      </w:r>
      <w:r w:rsidRPr="001D111E">
        <w:rPr>
          <w:rFonts w:ascii="Georgia" w:hAnsi="Georgia"/>
          <w:lang w:val="de-DE"/>
        </w:rPr>
        <w:t>. Berlin/Plzeň: Cornelsen/Fraus.</w:t>
      </w:r>
    </w:p>
    <w:p w14:paraId="4DE8AA9C" w14:textId="77777777" w:rsidR="008464A2" w:rsidRPr="001D111E" w:rsidRDefault="008464A2" w:rsidP="008464A2">
      <w:pPr>
        <w:pStyle w:val="ListParagraph"/>
        <w:numPr>
          <w:ilvl w:val="0"/>
          <w:numId w:val="4"/>
        </w:numPr>
        <w:tabs>
          <w:tab w:val="left" w:pos="3828"/>
        </w:tabs>
        <w:spacing w:line="360" w:lineRule="auto"/>
        <w:ind w:left="284" w:hanging="284"/>
        <w:contextualSpacing w:val="0"/>
        <w:jc w:val="both"/>
        <w:rPr>
          <w:rFonts w:ascii="Georgia" w:hAnsi="Georgia"/>
          <w:lang w:val="de-DE"/>
        </w:rPr>
      </w:pPr>
      <w:r w:rsidRPr="001D111E">
        <w:rPr>
          <w:rFonts w:ascii="Georgia" w:hAnsi="Georgia"/>
          <w:lang w:val="de-DE"/>
        </w:rPr>
        <w:t xml:space="preserve">Opaschowski, Horst W. (1996). </w:t>
      </w:r>
      <w:r w:rsidRPr="001D111E">
        <w:rPr>
          <w:rFonts w:ascii="Georgia" w:hAnsi="Georgia"/>
          <w:bCs/>
          <w:i/>
          <w:lang w:val="de-DE"/>
        </w:rPr>
        <w:t>Tourismus. Systematische Einführung – Analysen und Prognosen</w:t>
      </w:r>
      <w:r w:rsidRPr="001D111E">
        <w:rPr>
          <w:rFonts w:ascii="Georgia" w:hAnsi="Georgia"/>
          <w:lang w:val="de-DE"/>
        </w:rPr>
        <w:t>. Opladen: Leske/Budrich.</w:t>
      </w:r>
    </w:p>
    <w:p w14:paraId="2B0F67CF" w14:textId="77777777" w:rsidR="00AE17B1" w:rsidRDefault="00AE17B1" w:rsidP="00E11D16">
      <w:pPr>
        <w:spacing w:before="120" w:after="120" w:line="360" w:lineRule="auto"/>
        <w:jc w:val="both"/>
        <w:rPr>
          <w:rFonts w:ascii="Georgia" w:hAnsi="Georgia"/>
          <w:b/>
        </w:rPr>
      </w:pPr>
    </w:p>
    <w:p w14:paraId="777A1EFE" w14:textId="32F47111" w:rsidR="00E11D16" w:rsidRDefault="00E11D16" w:rsidP="00AE17B1">
      <w:pPr>
        <w:spacing w:before="120" w:after="0" w:line="360" w:lineRule="auto"/>
        <w:jc w:val="both"/>
        <w:rPr>
          <w:rFonts w:ascii="Georgia" w:eastAsia="Times New Roman" w:hAnsi="Georgia"/>
          <w:b/>
        </w:rPr>
      </w:pPr>
      <w:r>
        <w:rPr>
          <w:rFonts w:ascii="Georgia" w:hAnsi="Georgia"/>
          <w:b/>
        </w:rPr>
        <w:t>Sonstiges</w:t>
      </w:r>
      <w:r w:rsidR="008464A2">
        <w:rPr>
          <w:rFonts w:ascii="Georgia" w:hAnsi="Georgia"/>
          <w:b/>
        </w:rPr>
        <w:t>:</w:t>
      </w:r>
    </w:p>
    <w:p w14:paraId="320F8887" w14:textId="77777777" w:rsidR="008464A2" w:rsidRPr="001D111E" w:rsidRDefault="008464A2" w:rsidP="008464A2">
      <w:pPr>
        <w:pStyle w:val="ListParagraph"/>
        <w:numPr>
          <w:ilvl w:val="0"/>
          <w:numId w:val="5"/>
        </w:numPr>
        <w:tabs>
          <w:tab w:val="left" w:pos="3828"/>
        </w:tabs>
        <w:spacing w:line="360" w:lineRule="auto"/>
        <w:ind w:left="284" w:hanging="284"/>
        <w:contextualSpacing w:val="0"/>
        <w:jc w:val="both"/>
        <w:rPr>
          <w:rFonts w:ascii="Georgia" w:hAnsi="Georgia"/>
          <w:lang w:val="de-DE"/>
        </w:rPr>
      </w:pPr>
      <w:r w:rsidRPr="001D111E">
        <w:rPr>
          <w:rFonts w:ascii="Georgia" w:hAnsi="Georgia"/>
          <w:lang w:val="de-DE"/>
        </w:rPr>
        <w:t xml:space="preserve">Monika C. &amp; Marilu P. (1991): </w:t>
      </w:r>
      <w:r w:rsidRPr="001D111E">
        <w:rPr>
          <w:rFonts w:ascii="Georgia" w:hAnsi="Georgia"/>
          <w:bCs/>
          <w:i/>
          <w:lang w:val="de-DE"/>
        </w:rPr>
        <w:t>Hotellerie und Gastronomie 1, 2.</w:t>
      </w:r>
      <w:r w:rsidRPr="001D111E">
        <w:rPr>
          <w:rFonts w:ascii="Georgia" w:hAnsi="Georgia"/>
          <w:b/>
          <w:i/>
          <w:lang w:val="de-DE"/>
        </w:rPr>
        <w:t xml:space="preserve"> </w:t>
      </w:r>
      <w:r w:rsidRPr="001D111E">
        <w:rPr>
          <w:rFonts w:ascii="Georgia" w:hAnsi="Georgia"/>
          <w:lang w:val="de-DE"/>
        </w:rPr>
        <w:t>Bonn-Bad Godesberg: Kessler Verlag für Sprachmethodik.</w:t>
      </w:r>
    </w:p>
    <w:p w14:paraId="18F56030" w14:textId="77777777" w:rsidR="008464A2" w:rsidRPr="006F1FF4" w:rsidRDefault="008464A2" w:rsidP="008464A2">
      <w:pPr>
        <w:pStyle w:val="ListParagraph"/>
        <w:numPr>
          <w:ilvl w:val="0"/>
          <w:numId w:val="5"/>
        </w:numPr>
        <w:tabs>
          <w:tab w:val="left" w:pos="3828"/>
        </w:tabs>
        <w:spacing w:line="360" w:lineRule="auto"/>
        <w:ind w:left="284" w:hanging="284"/>
        <w:contextualSpacing w:val="0"/>
        <w:jc w:val="both"/>
        <w:rPr>
          <w:rFonts w:ascii="Georgia Ref" w:hAnsi="Georgia Ref"/>
          <w:lang w:val="de-DE"/>
        </w:rPr>
      </w:pPr>
      <w:bookmarkStart w:id="0" w:name="_GoBack"/>
      <w:r w:rsidRPr="006F1FF4">
        <w:rPr>
          <w:rFonts w:ascii="Georgia Ref" w:hAnsi="Georgia Ref"/>
          <w:lang w:val="de-DE"/>
        </w:rPr>
        <w:t>T</w:t>
      </w:r>
      <w:r w:rsidRPr="006F1FF4">
        <w:rPr>
          <w:rFonts w:ascii="Georgia Ref" w:hAnsi="Georgia Ref" w:cs="Calibri"/>
          <w:lang w:val="de-DE"/>
        </w:rPr>
        <w:t>ổ</w:t>
      </w:r>
      <w:r w:rsidRPr="006F1FF4">
        <w:rPr>
          <w:rFonts w:ascii="Georgia Ref" w:hAnsi="Georgia Ref"/>
          <w:lang w:val="de-DE"/>
        </w:rPr>
        <w:t>ng quan Du l</w:t>
      </w:r>
      <w:r w:rsidRPr="006F1FF4">
        <w:rPr>
          <w:rFonts w:ascii="Georgia Ref" w:hAnsi="Georgia Ref" w:cs="Calibri"/>
          <w:lang w:val="de-DE"/>
        </w:rPr>
        <w:t>ị</w:t>
      </w:r>
      <w:r w:rsidRPr="006F1FF4">
        <w:rPr>
          <w:rFonts w:ascii="Georgia Ref" w:hAnsi="Georgia Ref"/>
          <w:lang w:val="de-DE"/>
        </w:rPr>
        <w:t>ch, tài li</w:t>
      </w:r>
      <w:r w:rsidRPr="006F1FF4">
        <w:rPr>
          <w:rFonts w:ascii="Georgia Ref" w:hAnsi="Georgia Ref" w:cs="Calibri"/>
          <w:lang w:val="de-DE"/>
        </w:rPr>
        <w:t>ệ</w:t>
      </w:r>
      <w:r w:rsidRPr="006F1FF4">
        <w:rPr>
          <w:rFonts w:ascii="Georgia Ref" w:hAnsi="Georgia Ref"/>
          <w:lang w:val="de-DE"/>
        </w:rPr>
        <w:t>u c</w:t>
      </w:r>
      <w:r w:rsidRPr="006F1FF4">
        <w:rPr>
          <w:rFonts w:ascii="Georgia Ref" w:hAnsi="Georgia Ref" w:cs="Calibri"/>
          <w:lang w:val="de-DE"/>
        </w:rPr>
        <w:t>ủ</w:t>
      </w:r>
      <w:r w:rsidRPr="006F1FF4">
        <w:rPr>
          <w:rFonts w:ascii="Georgia Ref" w:hAnsi="Georgia Ref"/>
          <w:lang w:val="de-DE"/>
        </w:rPr>
        <w:t>a S</w:t>
      </w:r>
      <w:r w:rsidRPr="006F1FF4">
        <w:rPr>
          <w:rFonts w:ascii="Georgia Ref" w:hAnsi="Georgia Ref" w:cs="Calibri"/>
          <w:lang w:val="de-DE"/>
        </w:rPr>
        <w:t>ở</w:t>
      </w:r>
      <w:r w:rsidRPr="006F1FF4">
        <w:rPr>
          <w:rFonts w:ascii="Georgia Ref" w:hAnsi="Georgia Ref"/>
          <w:lang w:val="de-DE"/>
        </w:rPr>
        <w:t xml:space="preserve"> Du l</w:t>
      </w:r>
      <w:r w:rsidRPr="006F1FF4">
        <w:rPr>
          <w:rFonts w:ascii="Georgia Ref" w:hAnsi="Georgia Ref" w:cs="Calibri"/>
          <w:lang w:val="de-DE"/>
        </w:rPr>
        <w:t>ị</w:t>
      </w:r>
      <w:r w:rsidRPr="006F1FF4">
        <w:rPr>
          <w:rFonts w:ascii="Georgia Ref" w:hAnsi="Georgia Ref"/>
          <w:lang w:val="de-DE"/>
        </w:rPr>
        <w:t>ch TPHCM.</w:t>
      </w:r>
    </w:p>
    <w:bookmarkEnd w:id="0"/>
    <w:p w14:paraId="189BFAE2" w14:textId="77777777" w:rsidR="008464A2" w:rsidRDefault="008464A2" w:rsidP="00987843">
      <w:pPr>
        <w:tabs>
          <w:tab w:val="left" w:pos="3780"/>
        </w:tabs>
        <w:spacing w:after="0" w:line="360" w:lineRule="auto"/>
        <w:rPr>
          <w:rFonts w:ascii="Georgia" w:hAnsi="Georgia" w:cs="Raavi"/>
          <w:b/>
        </w:rPr>
      </w:pPr>
    </w:p>
    <w:p w14:paraId="53F1070B" w14:textId="77777777" w:rsidR="00A24E6C" w:rsidRDefault="00A24E6C" w:rsidP="00987843">
      <w:pPr>
        <w:tabs>
          <w:tab w:val="left" w:pos="3780"/>
        </w:tabs>
        <w:spacing w:after="0" w:line="360" w:lineRule="auto"/>
        <w:rPr>
          <w:rFonts w:ascii="Georgia" w:hAnsi="Georgia" w:cs="Raavi"/>
          <w:b/>
        </w:rPr>
      </w:pPr>
    </w:p>
    <w:p w14:paraId="20D9DC52" w14:textId="6643D937" w:rsidR="00E11D16" w:rsidRDefault="00E11D16" w:rsidP="00987843">
      <w:pPr>
        <w:tabs>
          <w:tab w:val="left" w:pos="3780"/>
        </w:tabs>
        <w:spacing w:after="0" w:line="360" w:lineRule="auto"/>
        <w:rPr>
          <w:rFonts w:ascii="Georgia" w:hAnsi="Georgia" w:cs="Raavi"/>
          <w:b/>
        </w:rPr>
      </w:pPr>
      <w:r>
        <w:rPr>
          <w:rFonts w:ascii="Georgia" w:hAnsi="Georgia" w:cs="Raavi"/>
          <w:b/>
        </w:rPr>
        <w:lastRenderedPageBreak/>
        <w:t>Learning-Outcomes:</w:t>
      </w:r>
    </w:p>
    <w:p w14:paraId="60E5F16E" w14:textId="77777777" w:rsidR="00E11D16" w:rsidRDefault="00E11D16" w:rsidP="00987843">
      <w:pPr>
        <w:tabs>
          <w:tab w:val="left" w:pos="3780"/>
        </w:tabs>
        <w:spacing w:after="0" w:line="360" w:lineRule="auto"/>
        <w:jc w:val="both"/>
        <w:rPr>
          <w:rFonts w:ascii="Georgia" w:hAnsi="Georgia" w:cs="Raavi"/>
        </w:rPr>
      </w:pPr>
      <w:r>
        <w:rPr>
          <w:rFonts w:ascii="Georgia" w:hAnsi="Georgia" w:cs="Raavi"/>
        </w:rPr>
        <w:t>Nach dem Seminar erwerben die Teilnehmer folgende Qualifikationen: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8336"/>
      </w:tblGrid>
      <w:tr w:rsidR="00E11D16" w14:paraId="3372102E" w14:textId="77777777" w:rsidTr="00E11D16">
        <w:tc>
          <w:tcPr>
            <w:tcW w:w="1020" w:type="dxa"/>
            <w:tcBorders>
              <w:top w:val="single" w:sz="4" w:space="0" w:color="auto"/>
              <w:left w:val="single" w:sz="4" w:space="0" w:color="auto"/>
              <w:bottom w:val="single" w:sz="4" w:space="0" w:color="auto"/>
              <w:right w:val="single" w:sz="4" w:space="0" w:color="auto"/>
            </w:tcBorders>
            <w:vAlign w:val="center"/>
            <w:hideMark/>
          </w:tcPr>
          <w:p w14:paraId="706BF947" w14:textId="77777777" w:rsidR="00E11D16" w:rsidRDefault="00E11D16">
            <w:pPr>
              <w:spacing w:before="60" w:after="60"/>
              <w:jc w:val="center"/>
              <w:rPr>
                <w:rFonts w:ascii="Georgia" w:hAnsi="Georgia" w:cs="Times New Roman"/>
                <w:b/>
              </w:rPr>
            </w:pPr>
            <w:r>
              <w:rPr>
                <w:rFonts w:ascii="Georgia" w:hAnsi="Georgia"/>
                <w:b/>
              </w:rPr>
              <w:t>CLO</w:t>
            </w:r>
          </w:p>
        </w:tc>
        <w:tc>
          <w:tcPr>
            <w:tcW w:w="8336" w:type="dxa"/>
            <w:tcBorders>
              <w:top w:val="single" w:sz="4" w:space="0" w:color="auto"/>
              <w:left w:val="single" w:sz="4" w:space="0" w:color="auto"/>
              <w:bottom w:val="single" w:sz="4" w:space="0" w:color="auto"/>
              <w:right w:val="single" w:sz="4" w:space="0" w:color="auto"/>
            </w:tcBorders>
            <w:vAlign w:val="center"/>
            <w:hideMark/>
          </w:tcPr>
          <w:p w14:paraId="7946FD58" w14:textId="77777777" w:rsidR="00E11D16" w:rsidRDefault="00E11D16">
            <w:pPr>
              <w:spacing w:before="60" w:after="60"/>
              <w:jc w:val="center"/>
              <w:rPr>
                <w:rFonts w:ascii="Georgia" w:hAnsi="Georgia"/>
                <w:b/>
              </w:rPr>
            </w:pPr>
            <w:r>
              <w:rPr>
                <w:rFonts w:ascii="Georgia" w:hAnsi="Georgia"/>
                <w:b/>
              </w:rPr>
              <w:t>Beschreibung</w:t>
            </w:r>
          </w:p>
        </w:tc>
      </w:tr>
      <w:tr w:rsidR="00E11D16" w14:paraId="2CD6EB05" w14:textId="77777777" w:rsidTr="00E11D16">
        <w:tc>
          <w:tcPr>
            <w:tcW w:w="1020" w:type="dxa"/>
            <w:tcBorders>
              <w:top w:val="single" w:sz="4" w:space="0" w:color="auto"/>
              <w:left w:val="single" w:sz="4" w:space="0" w:color="auto"/>
              <w:bottom w:val="single" w:sz="4" w:space="0" w:color="auto"/>
              <w:right w:val="single" w:sz="4" w:space="0" w:color="auto"/>
            </w:tcBorders>
            <w:vAlign w:val="center"/>
            <w:hideMark/>
          </w:tcPr>
          <w:p w14:paraId="39E38E40" w14:textId="77777777" w:rsidR="00E11D16" w:rsidRDefault="00E11D16">
            <w:pPr>
              <w:spacing w:before="60" w:after="60"/>
              <w:jc w:val="center"/>
              <w:rPr>
                <w:rFonts w:ascii="Georgia" w:hAnsi="Georgia"/>
              </w:rPr>
            </w:pPr>
            <w:r>
              <w:rPr>
                <w:rFonts w:ascii="Georgia" w:hAnsi="Georgia"/>
              </w:rPr>
              <w:t>G1.1</w:t>
            </w:r>
          </w:p>
        </w:tc>
        <w:tc>
          <w:tcPr>
            <w:tcW w:w="8336" w:type="dxa"/>
            <w:tcBorders>
              <w:top w:val="single" w:sz="4" w:space="0" w:color="auto"/>
              <w:left w:val="single" w:sz="4" w:space="0" w:color="auto"/>
              <w:bottom w:val="single" w:sz="4" w:space="0" w:color="auto"/>
              <w:right w:val="single" w:sz="4" w:space="0" w:color="auto"/>
            </w:tcBorders>
            <w:vAlign w:val="center"/>
            <w:hideMark/>
          </w:tcPr>
          <w:p w14:paraId="69D50969" w14:textId="77777777" w:rsidR="00E11D16" w:rsidRDefault="00E11D16">
            <w:pPr>
              <w:spacing w:before="60" w:after="60"/>
              <w:rPr>
                <w:rFonts w:ascii="Georgia" w:hAnsi="Georgia"/>
              </w:rPr>
            </w:pPr>
            <w:r>
              <w:rPr>
                <w:rFonts w:ascii="Georgia" w:hAnsi="Georgia"/>
              </w:rPr>
              <w:t>Kann die Entstehungs- und Entwicklungsgeschichte des weltweiten Tourismus beschreiben, die Schlüsselbegriffe im Tourismusbereich erklären.</w:t>
            </w:r>
          </w:p>
        </w:tc>
      </w:tr>
      <w:tr w:rsidR="00E11D16" w14:paraId="20F36DEB" w14:textId="77777777" w:rsidTr="00E11D16">
        <w:tc>
          <w:tcPr>
            <w:tcW w:w="1020" w:type="dxa"/>
            <w:tcBorders>
              <w:top w:val="single" w:sz="4" w:space="0" w:color="auto"/>
              <w:left w:val="single" w:sz="4" w:space="0" w:color="auto"/>
              <w:bottom w:val="single" w:sz="4" w:space="0" w:color="auto"/>
              <w:right w:val="single" w:sz="4" w:space="0" w:color="auto"/>
            </w:tcBorders>
            <w:vAlign w:val="center"/>
            <w:hideMark/>
          </w:tcPr>
          <w:p w14:paraId="4C02EB8B" w14:textId="77777777" w:rsidR="00E11D16" w:rsidRDefault="00E11D16">
            <w:pPr>
              <w:spacing w:before="60" w:after="60"/>
              <w:jc w:val="center"/>
              <w:rPr>
                <w:rFonts w:ascii="Georgia" w:hAnsi="Georgia"/>
              </w:rPr>
            </w:pPr>
            <w:r>
              <w:rPr>
                <w:rFonts w:ascii="Georgia" w:hAnsi="Georgia"/>
              </w:rPr>
              <w:t>G1.2</w:t>
            </w:r>
          </w:p>
        </w:tc>
        <w:tc>
          <w:tcPr>
            <w:tcW w:w="8336" w:type="dxa"/>
            <w:tcBorders>
              <w:top w:val="single" w:sz="4" w:space="0" w:color="auto"/>
              <w:left w:val="single" w:sz="4" w:space="0" w:color="auto"/>
              <w:bottom w:val="single" w:sz="4" w:space="0" w:color="auto"/>
              <w:right w:val="single" w:sz="4" w:space="0" w:color="auto"/>
            </w:tcBorders>
            <w:vAlign w:val="center"/>
            <w:hideMark/>
          </w:tcPr>
          <w:p w14:paraId="27130D56" w14:textId="77777777" w:rsidR="00E11D16" w:rsidRDefault="00E11D16">
            <w:pPr>
              <w:spacing w:before="60" w:after="60"/>
              <w:rPr>
                <w:rFonts w:ascii="Georgia" w:hAnsi="Georgia"/>
              </w:rPr>
            </w:pPr>
            <w:r>
              <w:rPr>
                <w:rFonts w:ascii="Georgia" w:hAnsi="Georgia"/>
              </w:rPr>
              <w:t>Kann Vor- und Nachteile von Welterbe in Vietnam analysieren.</w:t>
            </w:r>
          </w:p>
        </w:tc>
      </w:tr>
      <w:tr w:rsidR="00E11D16" w14:paraId="16FFCBE9" w14:textId="77777777" w:rsidTr="00E11D16">
        <w:tc>
          <w:tcPr>
            <w:tcW w:w="1020" w:type="dxa"/>
            <w:tcBorders>
              <w:top w:val="single" w:sz="4" w:space="0" w:color="auto"/>
              <w:left w:val="single" w:sz="4" w:space="0" w:color="auto"/>
              <w:bottom w:val="single" w:sz="4" w:space="0" w:color="auto"/>
              <w:right w:val="single" w:sz="4" w:space="0" w:color="auto"/>
            </w:tcBorders>
            <w:vAlign w:val="center"/>
            <w:hideMark/>
          </w:tcPr>
          <w:p w14:paraId="35CC8366" w14:textId="77777777" w:rsidR="00E11D16" w:rsidRDefault="00E11D16">
            <w:pPr>
              <w:spacing w:before="60" w:after="60"/>
              <w:jc w:val="center"/>
              <w:rPr>
                <w:rFonts w:ascii="Georgia" w:hAnsi="Georgia"/>
              </w:rPr>
            </w:pPr>
            <w:r>
              <w:rPr>
                <w:rFonts w:ascii="Georgia" w:hAnsi="Georgia"/>
              </w:rPr>
              <w:t>G2.1</w:t>
            </w:r>
          </w:p>
        </w:tc>
        <w:tc>
          <w:tcPr>
            <w:tcW w:w="8336" w:type="dxa"/>
            <w:tcBorders>
              <w:top w:val="single" w:sz="4" w:space="0" w:color="auto"/>
              <w:left w:val="single" w:sz="4" w:space="0" w:color="auto"/>
              <w:bottom w:val="single" w:sz="4" w:space="0" w:color="auto"/>
              <w:right w:val="single" w:sz="4" w:space="0" w:color="auto"/>
            </w:tcBorders>
            <w:vAlign w:val="center"/>
            <w:hideMark/>
          </w:tcPr>
          <w:p w14:paraId="01D9AE49" w14:textId="77777777" w:rsidR="00E11D16" w:rsidRDefault="00E11D16">
            <w:pPr>
              <w:spacing w:before="60" w:after="60"/>
              <w:rPr>
                <w:rFonts w:ascii="Georgia" w:hAnsi="Georgia"/>
              </w:rPr>
            </w:pPr>
            <w:r>
              <w:rPr>
                <w:rFonts w:ascii="Georgia" w:hAnsi="Georgia"/>
              </w:rPr>
              <w:t>Kann Grundmerkmale, Vor- und Nachteile jeder Reiseart analysieren. Einflussfaktoren im Tourismus präsentieren.</w:t>
            </w:r>
          </w:p>
        </w:tc>
      </w:tr>
      <w:tr w:rsidR="00E11D16" w14:paraId="641047C1" w14:textId="77777777" w:rsidTr="00E11D16">
        <w:trPr>
          <w:trHeight w:val="492"/>
        </w:trPr>
        <w:tc>
          <w:tcPr>
            <w:tcW w:w="1020" w:type="dxa"/>
            <w:tcBorders>
              <w:top w:val="single" w:sz="4" w:space="0" w:color="auto"/>
              <w:left w:val="single" w:sz="4" w:space="0" w:color="auto"/>
              <w:bottom w:val="single" w:sz="4" w:space="0" w:color="auto"/>
              <w:right w:val="single" w:sz="4" w:space="0" w:color="auto"/>
            </w:tcBorders>
            <w:vAlign w:val="center"/>
            <w:hideMark/>
          </w:tcPr>
          <w:p w14:paraId="6E3E759F" w14:textId="77777777" w:rsidR="00E11D16" w:rsidRDefault="00E11D16">
            <w:pPr>
              <w:spacing w:before="60" w:after="60"/>
              <w:jc w:val="center"/>
              <w:rPr>
                <w:rFonts w:ascii="Georgia" w:hAnsi="Georgia"/>
              </w:rPr>
            </w:pPr>
            <w:r>
              <w:rPr>
                <w:rFonts w:ascii="Georgia" w:hAnsi="Georgia"/>
              </w:rPr>
              <w:t>G2.2</w:t>
            </w:r>
          </w:p>
        </w:tc>
        <w:tc>
          <w:tcPr>
            <w:tcW w:w="8336" w:type="dxa"/>
            <w:tcBorders>
              <w:top w:val="single" w:sz="4" w:space="0" w:color="auto"/>
              <w:left w:val="single" w:sz="4" w:space="0" w:color="auto"/>
              <w:bottom w:val="single" w:sz="4" w:space="0" w:color="auto"/>
              <w:right w:val="single" w:sz="4" w:space="0" w:color="auto"/>
            </w:tcBorders>
            <w:vAlign w:val="center"/>
            <w:hideMark/>
          </w:tcPr>
          <w:p w14:paraId="6D334CA5" w14:textId="77777777" w:rsidR="00E11D16" w:rsidRDefault="00E11D16">
            <w:pPr>
              <w:spacing w:before="60" w:after="60"/>
              <w:rPr>
                <w:rFonts w:ascii="Georgia" w:hAnsi="Georgia"/>
              </w:rPr>
            </w:pPr>
            <w:r>
              <w:rPr>
                <w:rFonts w:ascii="Georgia" w:hAnsi="Georgia"/>
              </w:rPr>
              <w:t xml:space="preserve">Kann Grundmerkmale der ethnischen Minderheiten in Vietnam präsentieren. </w:t>
            </w:r>
          </w:p>
        </w:tc>
      </w:tr>
      <w:tr w:rsidR="00E11D16" w14:paraId="3F551548" w14:textId="77777777" w:rsidTr="00E11D16">
        <w:trPr>
          <w:trHeight w:val="492"/>
        </w:trPr>
        <w:tc>
          <w:tcPr>
            <w:tcW w:w="1020" w:type="dxa"/>
            <w:tcBorders>
              <w:top w:val="single" w:sz="4" w:space="0" w:color="auto"/>
              <w:left w:val="single" w:sz="4" w:space="0" w:color="auto"/>
              <w:bottom w:val="single" w:sz="4" w:space="0" w:color="auto"/>
              <w:right w:val="single" w:sz="4" w:space="0" w:color="auto"/>
            </w:tcBorders>
            <w:vAlign w:val="center"/>
            <w:hideMark/>
          </w:tcPr>
          <w:p w14:paraId="5F9DB404" w14:textId="77777777" w:rsidR="00E11D16" w:rsidRDefault="00E11D16">
            <w:pPr>
              <w:spacing w:before="60" w:after="60"/>
              <w:jc w:val="center"/>
              <w:rPr>
                <w:rFonts w:ascii="Georgia" w:hAnsi="Georgia"/>
              </w:rPr>
            </w:pPr>
            <w:r>
              <w:rPr>
                <w:rFonts w:ascii="Georgia" w:hAnsi="Georgia"/>
              </w:rPr>
              <w:t>G3.1</w:t>
            </w:r>
          </w:p>
        </w:tc>
        <w:tc>
          <w:tcPr>
            <w:tcW w:w="8336" w:type="dxa"/>
            <w:tcBorders>
              <w:top w:val="single" w:sz="4" w:space="0" w:color="auto"/>
              <w:left w:val="single" w:sz="4" w:space="0" w:color="auto"/>
              <w:bottom w:val="single" w:sz="4" w:space="0" w:color="auto"/>
              <w:right w:val="single" w:sz="4" w:space="0" w:color="auto"/>
            </w:tcBorders>
            <w:vAlign w:val="center"/>
            <w:hideMark/>
          </w:tcPr>
          <w:p w14:paraId="400FF5CA" w14:textId="77777777" w:rsidR="00E11D16" w:rsidRDefault="00E11D16">
            <w:pPr>
              <w:spacing w:before="60" w:after="60"/>
              <w:rPr>
                <w:rFonts w:ascii="Georgia" w:hAnsi="Georgia"/>
              </w:rPr>
            </w:pPr>
            <w:r>
              <w:rPr>
                <w:rFonts w:ascii="Georgia" w:hAnsi="Georgia"/>
              </w:rPr>
              <w:t>Kann die Schritte beschreiben, wie man ein Referat hält, bzw. eine Projektarbeit durchführt.</w:t>
            </w:r>
          </w:p>
        </w:tc>
      </w:tr>
      <w:tr w:rsidR="00E11D16" w14:paraId="6D78A71B" w14:textId="77777777" w:rsidTr="00E11D16">
        <w:trPr>
          <w:trHeight w:val="492"/>
        </w:trPr>
        <w:tc>
          <w:tcPr>
            <w:tcW w:w="1020" w:type="dxa"/>
            <w:tcBorders>
              <w:top w:val="single" w:sz="4" w:space="0" w:color="auto"/>
              <w:left w:val="single" w:sz="4" w:space="0" w:color="auto"/>
              <w:bottom w:val="single" w:sz="4" w:space="0" w:color="auto"/>
              <w:right w:val="single" w:sz="4" w:space="0" w:color="auto"/>
            </w:tcBorders>
            <w:vAlign w:val="center"/>
            <w:hideMark/>
          </w:tcPr>
          <w:p w14:paraId="3E1E4F43" w14:textId="77777777" w:rsidR="00E11D16" w:rsidRDefault="00E11D16">
            <w:pPr>
              <w:spacing w:before="60" w:after="60"/>
              <w:jc w:val="center"/>
              <w:rPr>
                <w:rFonts w:ascii="Georgia" w:hAnsi="Georgia"/>
              </w:rPr>
            </w:pPr>
            <w:r>
              <w:rPr>
                <w:rFonts w:ascii="Georgia" w:hAnsi="Georgia"/>
              </w:rPr>
              <w:t>G3.2</w:t>
            </w:r>
          </w:p>
        </w:tc>
        <w:tc>
          <w:tcPr>
            <w:tcW w:w="8336" w:type="dxa"/>
            <w:tcBorders>
              <w:top w:val="single" w:sz="4" w:space="0" w:color="auto"/>
              <w:left w:val="single" w:sz="4" w:space="0" w:color="auto"/>
              <w:bottom w:val="single" w:sz="4" w:space="0" w:color="auto"/>
              <w:right w:val="single" w:sz="4" w:space="0" w:color="auto"/>
            </w:tcBorders>
            <w:vAlign w:val="center"/>
            <w:hideMark/>
          </w:tcPr>
          <w:p w14:paraId="2BD38A98" w14:textId="77777777" w:rsidR="00E11D16" w:rsidRDefault="00E11D16">
            <w:pPr>
              <w:spacing w:before="60" w:after="60"/>
              <w:rPr>
                <w:rFonts w:ascii="Georgia" w:hAnsi="Georgia"/>
              </w:rPr>
            </w:pPr>
            <w:r>
              <w:rPr>
                <w:rFonts w:ascii="Georgia" w:hAnsi="Georgia"/>
              </w:rPr>
              <w:t xml:space="preserve">Kann den Inhalt eines Referats bzw. das Ergebnis der Projektarbeit fließend präsentieren. </w:t>
            </w:r>
          </w:p>
        </w:tc>
      </w:tr>
      <w:tr w:rsidR="00E11D16" w14:paraId="7D1BC721" w14:textId="77777777" w:rsidTr="00E11D16">
        <w:trPr>
          <w:trHeight w:val="492"/>
        </w:trPr>
        <w:tc>
          <w:tcPr>
            <w:tcW w:w="1020" w:type="dxa"/>
            <w:tcBorders>
              <w:top w:val="single" w:sz="4" w:space="0" w:color="auto"/>
              <w:left w:val="single" w:sz="4" w:space="0" w:color="auto"/>
              <w:bottom w:val="single" w:sz="4" w:space="0" w:color="auto"/>
              <w:right w:val="single" w:sz="4" w:space="0" w:color="auto"/>
            </w:tcBorders>
            <w:vAlign w:val="center"/>
            <w:hideMark/>
          </w:tcPr>
          <w:p w14:paraId="48AFB85C" w14:textId="77777777" w:rsidR="00E11D16" w:rsidRDefault="00E11D16">
            <w:pPr>
              <w:spacing w:before="60" w:after="60"/>
              <w:jc w:val="center"/>
              <w:rPr>
                <w:rFonts w:ascii="Georgia" w:hAnsi="Georgia"/>
              </w:rPr>
            </w:pPr>
            <w:r>
              <w:rPr>
                <w:rFonts w:ascii="Georgia" w:hAnsi="Georgia"/>
              </w:rPr>
              <w:t>G4.1</w:t>
            </w:r>
          </w:p>
        </w:tc>
        <w:tc>
          <w:tcPr>
            <w:tcW w:w="8336" w:type="dxa"/>
            <w:tcBorders>
              <w:top w:val="single" w:sz="4" w:space="0" w:color="auto"/>
              <w:left w:val="single" w:sz="4" w:space="0" w:color="auto"/>
              <w:bottom w:val="single" w:sz="4" w:space="0" w:color="auto"/>
              <w:right w:val="single" w:sz="4" w:space="0" w:color="auto"/>
            </w:tcBorders>
            <w:vAlign w:val="center"/>
            <w:hideMark/>
          </w:tcPr>
          <w:p w14:paraId="18407D83" w14:textId="77777777" w:rsidR="00E11D16" w:rsidRDefault="00E11D16">
            <w:pPr>
              <w:spacing w:before="60" w:after="60"/>
              <w:rPr>
                <w:rFonts w:ascii="Georgia" w:hAnsi="Georgia"/>
              </w:rPr>
            </w:pPr>
            <w:r>
              <w:rPr>
                <w:rFonts w:ascii="Georgia" w:hAnsi="Georgia"/>
              </w:rPr>
              <w:t xml:space="preserve">Kann Gruppenarbeiten richtig verteilen und die Aufgaben rechtzeitig und verantwortungsbewusst zu Ende bringen. </w:t>
            </w:r>
          </w:p>
        </w:tc>
      </w:tr>
      <w:tr w:rsidR="00E11D16" w14:paraId="774D0256" w14:textId="77777777" w:rsidTr="00E11D16">
        <w:trPr>
          <w:trHeight w:val="492"/>
        </w:trPr>
        <w:tc>
          <w:tcPr>
            <w:tcW w:w="1020" w:type="dxa"/>
            <w:tcBorders>
              <w:top w:val="single" w:sz="4" w:space="0" w:color="auto"/>
              <w:left w:val="single" w:sz="4" w:space="0" w:color="auto"/>
              <w:bottom w:val="single" w:sz="4" w:space="0" w:color="auto"/>
              <w:right w:val="single" w:sz="4" w:space="0" w:color="auto"/>
            </w:tcBorders>
            <w:vAlign w:val="center"/>
            <w:hideMark/>
          </w:tcPr>
          <w:p w14:paraId="2DB33433" w14:textId="77777777" w:rsidR="00E11D16" w:rsidRDefault="00E11D16">
            <w:pPr>
              <w:spacing w:before="60" w:after="60"/>
              <w:jc w:val="center"/>
              <w:rPr>
                <w:rFonts w:ascii="Georgia" w:hAnsi="Georgia"/>
              </w:rPr>
            </w:pPr>
            <w:r>
              <w:rPr>
                <w:rFonts w:ascii="Georgia" w:hAnsi="Georgia"/>
              </w:rPr>
              <w:t>G4.2</w:t>
            </w:r>
          </w:p>
        </w:tc>
        <w:tc>
          <w:tcPr>
            <w:tcW w:w="8336" w:type="dxa"/>
            <w:tcBorders>
              <w:top w:val="single" w:sz="4" w:space="0" w:color="auto"/>
              <w:left w:val="single" w:sz="4" w:space="0" w:color="auto"/>
              <w:bottom w:val="single" w:sz="4" w:space="0" w:color="auto"/>
              <w:right w:val="single" w:sz="4" w:space="0" w:color="auto"/>
            </w:tcBorders>
            <w:vAlign w:val="center"/>
            <w:hideMark/>
          </w:tcPr>
          <w:p w14:paraId="4EE66211" w14:textId="77777777" w:rsidR="00E11D16" w:rsidRDefault="00E11D16">
            <w:pPr>
              <w:spacing w:before="60" w:after="60"/>
              <w:rPr>
                <w:rFonts w:ascii="Georgia" w:hAnsi="Georgia"/>
              </w:rPr>
            </w:pPr>
            <w:r>
              <w:rPr>
                <w:rFonts w:ascii="Georgia" w:hAnsi="Georgia"/>
              </w:rPr>
              <w:t>Kann Feedback für das Referat geben, konstruktive Meinung äußern.</w:t>
            </w:r>
          </w:p>
        </w:tc>
      </w:tr>
    </w:tbl>
    <w:p w14:paraId="605F871D" w14:textId="77777777" w:rsidR="00E11D16" w:rsidRDefault="00E11D16" w:rsidP="00E11D16">
      <w:pPr>
        <w:tabs>
          <w:tab w:val="left" w:pos="2160"/>
        </w:tabs>
        <w:rPr>
          <w:rFonts w:ascii="Georgia" w:hAnsi="Georgia" w:cs="Raavi"/>
          <w:sz w:val="24"/>
          <w:szCs w:val="24"/>
          <w:lang w:eastAsia="en-US"/>
        </w:rPr>
      </w:pPr>
    </w:p>
    <w:p w14:paraId="4BCF56B3" w14:textId="77777777" w:rsidR="00E11D16" w:rsidRDefault="00E11D16" w:rsidP="00E11D16">
      <w:pPr>
        <w:tabs>
          <w:tab w:val="left" w:pos="2160"/>
        </w:tabs>
        <w:rPr>
          <w:rFonts w:ascii="Georgia" w:hAnsi="Georgia" w:cs="Raavi"/>
        </w:rPr>
      </w:pPr>
    </w:p>
    <w:p w14:paraId="6C3DF1D5" w14:textId="77777777" w:rsidR="00E11D16" w:rsidRDefault="00E11D16" w:rsidP="00E11D16">
      <w:pPr>
        <w:tabs>
          <w:tab w:val="left" w:pos="3780"/>
        </w:tabs>
        <w:spacing w:after="120" w:line="360" w:lineRule="auto"/>
        <w:jc w:val="both"/>
        <w:rPr>
          <w:rFonts w:ascii="Georgia" w:hAnsi="Georgia" w:cs="Raavi"/>
          <w:b/>
        </w:rPr>
      </w:pPr>
      <w:r>
        <w:rPr>
          <w:rFonts w:ascii="Georgia" w:hAnsi="Georgia" w:cs="Raavi"/>
          <w:b/>
        </w:rPr>
        <w:t>Zulassung zur Abschlussklausur:</w:t>
      </w:r>
    </w:p>
    <w:p w14:paraId="1F736C4C" w14:textId="77777777" w:rsidR="00E11D16" w:rsidRDefault="00E11D16" w:rsidP="001270EA">
      <w:pPr>
        <w:numPr>
          <w:ilvl w:val="0"/>
          <w:numId w:val="7"/>
        </w:numPr>
        <w:spacing w:after="0" w:line="360" w:lineRule="auto"/>
        <w:ind w:left="284" w:hanging="284"/>
        <w:jc w:val="both"/>
        <w:rPr>
          <w:rFonts w:ascii="Georgia" w:hAnsi="Georgia" w:cs="Raavi"/>
        </w:rPr>
      </w:pPr>
      <w:r>
        <w:rPr>
          <w:rFonts w:ascii="Georgia" w:hAnsi="Georgia" w:cs="Raavi"/>
        </w:rPr>
        <w:t>aktive, regelmäßige Teilnahme am Unterricht (80%)</w:t>
      </w:r>
    </w:p>
    <w:p w14:paraId="2A0E5316" w14:textId="77777777" w:rsidR="00E11D16" w:rsidRDefault="00E11D16" w:rsidP="001270EA">
      <w:pPr>
        <w:numPr>
          <w:ilvl w:val="0"/>
          <w:numId w:val="7"/>
        </w:numPr>
        <w:spacing w:after="0" w:line="360" w:lineRule="auto"/>
        <w:ind w:left="284" w:hanging="284"/>
        <w:jc w:val="both"/>
        <w:rPr>
          <w:rFonts w:ascii="Georgia" w:hAnsi="Georgia" w:cs="Raavi"/>
        </w:rPr>
      </w:pPr>
      <w:r>
        <w:rPr>
          <w:rFonts w:ascii="Georgia" w:hAnsi="Georgia" w:cs="Raavi"/>
        </w:rPr>
        <w:t>sorgfältige Vorbereitung auf die Sitzungen (Hausaufgaben, Referate, Projektarbeiten)</w:t>
      </w:r>
    </w:p>
    <w:p w14:paraId="029644AB" w14:textId="77777777" w:rsidR="00E11D16" w:rsidRDefault="00E11D16" w:rsidP="001270EA">
      <w:pPr>
        <w:numPr>
          <w:ilvl w:val="0"/>
          <w:numId w:val="7"/>
        </w:numPr>
        <w:spacing w:after="0" w:line="360" w:lineRule="auto"/>
        <w:ind w:left="284" w:hanging="284"/>
        <w:jc w:val="both"/>
        <w:rPr>
          <w:rFonts w:ascii="Georgia" w:hAnsi="Georgia" w:cs="Raavi"/>
        </w:rPr>
      </w:pPr>
      <w:r>
        <w:rPr>
          <w:rFonts w:ascii="Georgia" w:hAnsi="Georgia" w:cs="Raavi"/>
        </w:rPr>
        <w:t>1 Referat</w:t>
      </w:r>
    </w:p>
    <w:p w14:paraId="59D50725" w14:textId="77777777" w:rsidR="00E11D16" w:rsidRDefault="00E11D16" w:rsidP="001270EA">
      <w:pPr>
        <w:numPr>
          <w:ilvl w:val="0"/>
          <w:numId w:val="7"/>
        </w:numPr>
        <w:spacing w:after="0" w:line="360" w:lineRule="auto"/>
        <w:ind w:left="284" w:hanging="284"/>
        <w:jc w:val="both"/>
        <w:rPr>
          <w:rFonts w:ascii="Georgia" w:hAnsi="Georgia" w:cs="Raavi"/>
        </w:rPr>
      </w:pPr>
      <w:r>
        <w:rPr>
          <w:rFonts w:ascii="Georgia" w:hAnsi="Georgia" w:cs="Raavi"/>
        </w:rPr>
        <w:t>2 Projektarbeiten</w:t>
      </w:r>
    </w:p>
    <w:p w14:paraId="5C800B08" w14:textId="77777777" w:rsidR="00E11D16" w:rsidRDefault="00E11D16" w:rsidP="00E11D16">
      <w:pPr>
        <w:tabs>
          <w:tab w:val="left" w:pos="2160"/>
        </w:tabs>
        <w:jc w:val="both"/>
        <w:rPr>
          <w:rFonts w:ascii="Georgia" w:hAnsi="Georgia" w:cs="Raavi"/>
          <w:b/>
        </w:rPr>
      </w:pPr>
    </w:p>
    <w:p w14:paraId="373414AA" w14:textId="77777777" w:rsidR="00E11D16" w:rsidRDefault="00E11D16" w:rsidP="00E11D16">
      <w:pPr>
        <w:tabs>
          <w:tab w:val="left" w:pos="3780"/>
        </w:tabs>
        <w:spacing w:after="120" w:line="360" w:lineRule="auto"/>
        <w:jc w:val="both"/>
        <w:rPr>
          <w:rFonts w:ascii="Georgia" w:hAnsi="Georgia" w:cs="Raavi"/>
          <w:b/>
        </w:rPr>
      </w:pPr>
      <w:r>
        <w:rPr>
          <w:rFonts w:ascii="Georgia" w:hAnsi="Georgia" w:cs="Raavi"/>
          <w:b/>
        </w:rPr>
        <w:t>Leistungserwerb:</w:t>
      </w:r>
    </w:p>
    <w:p w14:paraId="640980AB" w14:textId="77777777" w:rsidR="00E11D16" w:rsidRDefault="00E11D16" w:rsidP="001270EA">
      <w:pPr>
        <w:pStyle w:val="ListParagraph"/>
        <w:numPr>
          <w:ilvl w:val="0"/>
          <w:numId w:val="8"/>
        </w:numPr>
        <w:spacing w:line="360" w:lineRule="auto"/>
        <w:ind w:left="284" w:hanging="284"/>
        <w:jc w:val="both"/>
        <w:rPr>
          <w:rFonts w:ascii="Georgia" w:hAnsi="Georgia" w:cs="Raavi"/>
        </w:rPr>
      </w:pPr>
      <w:proofErr w:type="spellStart"/>
      <w:r>
        <w:rPr>
          <w:rFonts w:ascii="Georgia" w:hAnsi="Georgia" w:cs="Raavi"/>
        </w:rPr>
        <w:t>Referat</w:t>
      </w:r>
      <w:proofErr w:type="spellEnd"/>
      <w:r>
        <w:rPr>
          <w:rFonts w:ascii="Georgia" w:hAnsi="Georgia" w:cs="Raavi"/>
        </w:rPr>
        <w:t xml:space="preserve"> (20% der Endnote)</w:t>
      </w:r>
    </w:p>
    <w:p w14:paraId="5B9A01D4" w14:textId="77777777" w:rsidR="00E11D16" w:rsidRDefault="00E11D16" w:rsidP="001270EA">
      <w:pPr>
        <w:pStyle w:val="ListParagraph"/>
        <w:numPr>
          <w:ilvl w:val="0"/>
          <w:numId w:val="8"/>
        </w:numPr>
        <w:spacing w:line="360" w:lineRule="auto"/>
        <w:ind w:left="284" w:hanging="284"/>
        <w:jc w:val="both"/>
        <w:rPr>
          <w:rFonts w:ascii="Georgia" w:hAnsi="Georgia" w:cs="Raavi"/>
        </w:rPr>
      </w:pPr>
      <w:proofErr w:type="spellStart"/>
      <w:r>
        <w:rPr>
          <w:rFonts w:ascii="Georgia" w:hAnsi="Georgia" w:cs="Raavi"/>
        </w:rPr>
        <w:t>Projektarbeit</w:t>
      </w:r>
      <w:proofErr w:type="spellEnd"/>
      <w:r>
        <w:rPr>
          <w:rFonts w:ascii="Georgia" w:hAnsi="Georgia" w:cs="Raavi"/>
        </w:rPr>
        <w:t xml:space="preserve"> 1 (15% der Endnote)</w:t>
      </w:r>
    </w:p>
    <w:p w14:paraId="3E44F676" w14:textId="77777777" w:rsidR="00E11D16" w:rsidRDefault="00E11D16" w:rsidP="001270EA">
      <w:pPr>
        <w:pStyle w:val="ListParagraph"/>
        <w:numPr>
          <w:ilvl w:val="0"/>
          <w:numId w:val="8"/>
        </w:numPr>
        <w:spacing w:line="360" w:lineRule="auto"/>
        <w:ind w:left="284" w:hanging="284"/>
        <w:jc w:val="both"/>
        <w:rPr>
          <w:rFonts w:ascii="Georgia" w:hAnsi="Georgia" w:cs="Raavi"/>
        </w:rPr>
      </w:pPr>
      <w:proofErr w:type="spellStart"/>
      <w:r>
        <w:rPr>
          <w:rFonts w:ascii="Georgia" w:hAnsi="Georgia" w:cs="Raavi"/>
        </w:rPr>
        <w:t>Projektarbeit</w:t>
      </w:r>
      <w:proofErr w:type="spellEnd"/>
      <w:r>
        <w:rPr>
          <w:rFonts w:ascii="Georgia" w:hAnsi="Georgia" w:cs="Raavi"/>
        </w:rPr>
        <w:t xml:space="preserve"> 2 (15% der Endnote)</w:t>
      </w:r>
    </w:p>
    <w:p w14:paraId="76AFDB8A" w14:textId="77777777" w:rsidR="00E11D16" w:rsidRDefault="00E11D16" w:rsidP="001270EA">
      <w:pPr>
        <w:pStyle w:val="ListParagraph"/>
        <w:numPr>
          <w:ilvl w:val="0"/>
          <w:numId w:val="8"/>
        </w:numPr>
        <w:spacing w:line="360" w:lineRule="auto"/>
        <w:ind w:left="284" w:hanging="284"/>
        <w:jc w:val="both"/>
        <w:rPr>
          <w:rFonts w:ascii="Georgia" w:hAnsi="Georgia" w:cs="Raavi"/>
        </w:rPr>
      </w:pPr>
      <w:proofErr w:type="spellStart"/>
      <w:r>
        <w:rPr>
          <w:rFonts w:ascii="Georgia" w:hAnsi="Georgia" w:cs="Raavi"/>
        </w:rPr>
        <w:t>Semesterendklausur</w:t>
      </w:r>
      <w:proofErr w:type="spellEnd"/>
      <w:r>
        <w:rPr>
          <w:rFonts w:ascii="Georgia" w:hAnsi="Georgia" w:cs="Raavi"/>
        </w:rPr>
        <w:t xml:space="preserve"> (50% der Endnote)</w:t>
      </w:r>
    </w:p>
    <w:p w14:paraId="202C6E7C" w14:textId="6804C0EA" w:rsidR="008B1817" w:rsidRPr="00222162" w:rsidRDefault="008B1817" w:rsidP="00222162"/>
    <w:sectPr w:rsidR="008B1817" w:rsidRPr="00222162">
      <w:headerReference w:type="default" r:id="rId10"/>
      <w:footerReference w:type="default" r:id="rId11"/>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E7D23" w14:textId="77777777" w:rsidR="00281A6E" w:rsidRDefault="00281A6E">
      <w:pPr>
        <w:spacing w:line="240" w:lineRule="auto"/>
      </w:pPr>
      <w:r>
        <w:separator/>
      </w:r>
    </w:p>
  </w:endnote>
  <w:endnote w:type="continuationSeparator" w:id="0">
    <w:p w14:paraId="3251378D" w14:textId="77777777" w:rsidR="00281A6E" w:rsidRDefault="00281A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aavi">
    <w:panose1 w:val="02000500000000000000"/>
    <w:charset w:val="01"/>
    <w:family w:val="roman"/>
    <w:notTrueType/>
    <w:pitch w:val="variable"/>
  </w:font>
  <w:font w:name="Georgia Ref">
    <w:altName w:val="Cambr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A4D1D" w14:textId="52669B73" w:rsidR="008B1817" w:rsidRPr="007B3196" w:rsidRDefault="00282F94">
    <w:pPr>
      <w:tabs>
        <w:tab w:val="right" w:pos="9356"/>
      </w:tabs>
      <w:rPr>
        <w:rFonts w:ascii="Georgia Ref" w:hAnsi="Georgia Ref" w:cs="Times New Roman"/>
        <w:sz w:val="20"/>
        <w:szCs w:val="20"/>
      </w:rPr>
    </w:pPr>
    <w:r w:rsidRPr="007B3196">
      <w:rPr>
        <w:rFonts w:ascii="Georgia Ref" w:hAnsi="Georgia Ref" w:cs="Times New Roman"/>
        <w:smallCaps/>
        <w:noProof/>
        <w:sz w:val="20"/>
        <w:szCs w:val="20"/>
      </w:rPr>
      <mc:AlternateContent>
        <mc:Choice Requires="wps">
          <w:drawing>
            <wp:anchor distT="0" distB="0" distL="114300" distR="114300" simplePos="0" relativeHeight="251659776" behindDoc="0" locked="0" layoutInCell="1" allowOverlap="1" wp14:anchorId="28299144" wp14:editId="5DB6B1C5">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56C1D6" id="_x0000_t32" coordsize="21600,21600" o:spt="32" o:oned="t" path="m,l21600,21600e" filled="f">
              <v:path arrowok="t" fillok="f" o:connecttype="none"/>
              <o:lock v:ext="edit" shapetype="t"/>
            </v:shapetype>
            <v:shape id="AutoShape 2" o:spid="_x0000_s1026" type="#_x0000_t32" style="position:absolute;margin-left:-.35pt;margin-top:-5pt;width:467.7pt;height:0;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sidR="007B6400">
      <w:rPr>
        <w:rFonts w:ascii="Georgia Ref" w:hAnsi="Georgia Ref" w:cs="Times New Roman"/>
        <w:smallCaps/>
        <w:sz w:val="20"/>
        <w:szCs w:val="20"/>
      </w:rPr>
      <w:t>Steckbrief – Berufsbildung Tourismus 1</w:t>
    </w:r>
    <w:r w:rsidRPr="007B3196">
      <w:rPr>
        <w:rFonts w:ascii="Georgia Ref" w:hAnsi="Georgia Ref" w:cs="Times New Roman"/>
        <w:sz w:val="20"/>
        <w:szCs w:val="20"/>
      </w:rPr>
      <w:tab/>
      <w:t xml:space="preserve">Seite </w:t>
    </w:r>
    <w:sdt>
      <w:sdtPr>
        <w:rPr>
          <w:rFonts w:ascii="Georgia Ref" w:hAnsi="Georgia Ref" w:cs="Times New Roman"/>
          <w:sz w:val="20"/>
          <w:szCs w:val="20"/>
        </w:rPr>
        <w:id w:val="202599971"/>
      </w:sdtPr>
      <w:sdtEndPr/>
      <w:sdtContent>
        <w:sdt>
          <w:sdtPr>
            <w:rPr>
              <w:rFonts w:ascii="Georgia Ref" w:hAnsi="Georgia Ref" w:cs="Times New Roman"/>
              <w:sz w:val="20"/>
              <w:szCs w:val="20"/>
            </w:rPr>
            <w:id w:val="-1848161774"/>
          </w:sdtPr>
          <w:sdtEndPr/>
          <w:sdtContent>
            <w:r w:rsidRPr="007B3196">
              <w:rPr>
                <w:rFonts w:ascii="Georgia Ref" w:hAnsi="Georgia Ref" w:cs="Times New Roman"/>
                <w:sz w:val="20"/>
                <w:szCs w:val="20"/>
              </w:rPr>
              <w:fldChar w:fldCharType="begin"/>
            </w:r>
            <w:r w:rsidRPr="007B3196">
              <w:rPr>
                <w:rFonts w:ascii="Georgia Ref" w:hAnsi="Georgia Ref" w:cs="Times New Roman"/>
                <w:sz w:val="20"/>
                <w:szCs w:val="20"/>
              </w:rPr>
              <w:instrText xml:space="preserve"> PAGE   \* MERGEFORMAT </w:instrText>
            </w:r>
            <w:r w:rsidRPr="007B3196">
              <w:rPr>
                <w:rFonts w:ascii="Georgia Ref" w:hAnsi="Georgia Ref" w:cs="Times New Roman"/>
                <w:sz w:val="20"/>
                <w:szCs w:val="20"/>
              </w:rPr>
              <w:fldChar w:fldCharType="separate"/>
            </w:r>
            <w:r w:rsidR="006F1FF4">
              <w:rPr>
                <w:rFonts w:ascii="Georgia Ref" w:hAnsi="Georgia Ref" w:cs="Times New Roman"/>
                <w:noProof/>
                <w:sz w:val="20"/>
                <w:szCs w:val="20"/>
              </w:rPr>
              <w:t>1</w:t>
            </w:r>
            <w:r w:rsidRPr="007B3196">
              <w:rPr>
                <w:rFonts w:ascii="Georgia Ref" w:hAnsi="Georgia Ref" w:cs="Times New Roman"/>
                <w:sz w:val="20"/>
                <w:szCs w:val="20"/>
              </w:rPr>
              <w:fldChar w:fldCharType="end"/>
            </w:r>
          </w:sdtContent>
        </w:sdt>
      </w:sdtContent>
    </w:sdt>
    <w:r w:rsidRPr="007B3196">
      <w:rPr>
        <w:rFonts w:ascii="Georgia Ref" w:hAnsi="Georgia Ref" w:cs="Times New Roman"/>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99683B" w14:textId="77777777" w:rsidR="00281A6E" w:rsidRDefault="00281A6E">
      <w:pPr>
        <w:spacing w:after="0" w:line="240" w:lineRule="auto"/>
      </w:pPr>
      <w:r>
        <w:separator/>
      </w:r>
    </w:p>
  </w:footnote>
  <w:footnote w:type="continuationSeparator" w:id="0">
    <w:p w14:paraId="049173A4" w14:textId="77777777" w:rsidR="00281A6E" w:rsidRDefault="00281A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56234" w14:textId="77777777" w:rsidR="008B1817" w:rsidRDefault="00282F94">
    <w:pPr>
      <w:pStyle w:val="Header"/>
    </w:pPr>
    <w:r>
      <w:rPr>
        <w:noProof/>
      </w:rPr>
      <mc:AlternateContent>
        <mc:Choice Requires="wps">
          <w:drawing>
            <wp:anchor distT="0" distB="0" distL="114300" distR="114300" simplePos="0" relativeHeight="251659264" behindDoc="0" locked="0" layoutInCell="1" allowOverlap="1" wp14:anchorId="51C53DBD" wp14:editId="16DE5E0B">
              <wp:simplePos x="0" y="0"/>
              <wp:positionH relativeFrom="column">
                <wp:posOffset>1897380</wp:posOffset>
              </wp:positionH>
              <wp:positionV relativeFrom="paragraph">
                <wp:posOffset>-262255</wp:posOffset>
              </wp:positionV>
              <wp:extent cx="4211955"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255905"/>
                      </a:xfrm>
                      <a:prstGeom prst="rect">
                        <a:avLst/>
                      </a:prstGeom>
                      <a:solidFill>
                        <a:srgbClr val="FFFFFF"/>
                      </a:solidFill>
                      <a:ln>
                        <a:noFill/>
                      </a:ln>
                    </wps:spPr>
                    <wps:txb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C53DBD" id="_x0000_t202" coordsize="21600,21600" o:spt="202" path="m,l,21600r21600,l21600,xe">
              <v:stroke joinstyle="miter"/>
              <v:path gradientshapeok="t" o:connecttype="rect"/>
            </v:shapetype>
            <v:shape id="Text Box 14" o:spid="_x0000_s1026" type="#_x0000_t202" style="position:absolute;margin-left:149.4pt;margin-top:-20.65pt;width:331.65pt;height:20.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" stroked="f">
              <v:textbo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v:textbox>
            </v:shape>
          </w:pict>
        </mc:Fallback>
      </mc:AlternateContent>
    </w:r>
    <w:r>
      <w:rPr>
        <w:noProof/>
      </w:rPr>
      <w:drawing>
        <wp:anchor distT="0" distB="0" distL="114300" distR="114300" simplePos="0" relativeHeight="251661312" behindDoc="0" locked="0" layoutInCell="1" allowOverlap="1" wp14:anchorId="6BCA926D" wp14:editId="556055E9">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BCC9E4A" wp14:editId="23E16423">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18CB51E2" wp14:editId="4B11034C">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66B85D4A" wp14:editId="49DFC230">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226C"/>
    <w:multiLevelType w:val="hybridMultilevel"/>
    <w:tmpl w:val="A072CC96"/>
    <w:lvl w:ilvl="0" w:tplc="04070001">
      <w:start w:val="1"/>
      <w:numFmt w:val="bullet"/>
      <w:lvlText w:val=""/>
      <w:lvlJc w:val="left"/>
      <w:pPr>
        <w:tabs>
          <w:tab w:val="num" w:pos="1305"/>
        </w:tabs>
        <w:ind w:left="1305" w:hanging="360"/>
      </w:pPr>
      <w:rPr>
        <w:rFonts w:ascii="Symbol" w:hAnsi="Symbol" w:hint="default"/>
      </w:rPr>
    </w:lvl>
    <w:lvl w:ilvl="1" w:tplc="04090003">
      <w:start w:val="1"/>
      <w:numFmt w:val="bullet"/>
      <w:lvlText w:val="o"/>
      <w:lvlJc w:val="left"/>
      <w:pPr>
        <w:tabs>
          <w:tab w:val="num" w:pos="2025"/>
        </w:tabs>
        <w:ind w:left="2025" w:hanging="360"/>
      </w:pPr>
      <w:rPr>
        <w:rFonts w:ascii="Courier New" w:hAnsi="Courier New" w:cs="Courier New" w:hint="default"/>
      </w:rPr>
    </w:lvl>
    <w:lvl w:ilvl="2" w:tplc="04090005">
      <w:start w:val="1"/>
      <w:numFmt w:val="bullet"/>
      <w:lvlText w:val=""/>
      <w:lvlJc w:val="left"/>
      <w:pPr>
        <w:tabs>
          <w:tab w:val="num" w:pos="2745"/>
        </w:tabs>
        <w:ind w:left="2745" w:hanging="360"/>
      </w:pPr>
      <w:rPr>
        <w:rFonts w:ascii="Wingdings" w:hAnsi="Wingdings" w:hint="default"/>
      </w:rPr>
    </w:lvl>
    <w:lvl w:ilvl="3" w:tplc="04090001">
      <w:start w:val="1"/>
      <w:numFmt w:val="bullet"/>
      <w:lvlText w:val=""/>
      <w:lvlJc w:val="left"/>
      <w:pPr>
        <w:tabs>
          <w:tab w:val="num" w:pos="3465"/>
        </w:tabs>
        <w:ind w:left="3465" w:hanging="360"/>
      </w:pPr>
      <w:rPr>
        <w:rFonts w:ascii="Symbol" w:hAnsi="Symbol" w:hint="default"/>
      </w:rPr>
    </w:lvl>
    <w:lvl w:ilvl="4" w:tplc="04090003">
      <w:start w:val="1"/>
      <w:numFmt w:val="bullet"/>
      <w:lvlText w:val="o"/>
      <w:lvlJc w:val="left"/>
      <w:pPr>
        <w:tabs>
          <w:tab w:val="num" w:pos="4185"/>
        </w:tabs>
        <w:ind w:left="4185" w:hanging="360"/>
      </w:pPr>
      <w:rPr>
        <w:rFonts w:ascii="Courier New" w:hAnsi="Courier New" w:cs="Courier New" w:hint="default"/>
      </w:rPr>
    </w:lvl>
    <w:lvl w:ilvl="5" w:tplc="04090005">
      <w:start w:val="1"/>
      <w:numFmt w:val="bullet"/>
      <w:lvlText w:val=""/>
      <w:lvlJc w:val="left"/>
      <w:pPr>
        <w:tabs>
          <w:tab w:val="num" w:pos="4905"/>
        </w:tabs>
        <w:ind w:left="4905" w:hanging="360"/>
      </w:pPr>
      <w:rPr>
        <w:rFonts w:ascii="Wingdings" w:hAnsi="Wingdings" w:hint="default"/>
      </w:rPr>
    </w:lvl>
    <w:lvl w:ilvl="6" w:tplc="04090001">
      <w:start w:val="1"/>
      <w:numFmt w:val="bullet"/>
      <w:lvlText w:val=""/>
      <w:lvlJc w:val="left"/>
      <w:pPr>
        <w:tabs>
          <w:tab w:val="num" w:pos="5625"/>
        </w:tabs>
        <w:ind w:left="5625" w:hanging="360"/>
      </w:pPr>
      <w:rPr>
        <w:rFonts w:ascii="Symbol" w:hAnsi="Symbol" w:hint="default"/>
      </w:rPr>
    </w:lvl>
    <w:lvl w:ilvl="7" w:tplc="04090003">
      <w:start w:val="1"/>
      <w:numFmt w:val="bullet"/>
      <w:lvlText w:val="o"/>
      <w:lvlJc w:val="left"/>
      <w:pPr>
        <w:tabs>
          <w:tab w:val="num" w:pos="6345"/>
        </w:tabs>
        <w:ind w:left="6345" w:hanging="360"/>
      </w:pPr>
      <w:rPr>
        <w:rFonts w:ascii="Courier New" w:hAnsi="Courier New" w:cs="Courier New" w:hint="default"/>
      </w:rPr>
    </w:lvl>
    <w:lvl w:ilvl="8" w:tplc="04090005">
      <w:start w:val="1"/>
      <w:numFmt w:val="bullet"/>
      <w:lvlText w:val=""/>
      <w:lvlJc w:val="left"/>
      <w:pPr>
        <w:tabs>
          <w:tab w:val="num" w:pos="7065"/>
        </w:tabs>
        <w:ind w:left="7065" w:hanging="360"/>
      </w:pPr>
      <w:rPr>
        <w:rFonts w:ascii="Wingdings" w:hAnsi="Wingdings" w:hint="default"/>
      </w:rPr>
    </w:lvl>
  </w:abstractNum>
  <w:abstractNum w:abstractNumId="1">
    <w:nsid w:val="11C321AA"/>
    <w:multiLevelType w:val="hybridMultilevel"/>
    <w:tmpl w:val="7786D46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9825C8B"/>
    <w:multiLevelType w:val="hybridMultilevel"/>
    <w:tmpl w:val="1BAE27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6D89668A"/>
    <w:multiLevelType w:val="multilevel"/>
    <w:tmpl w:val="0D0E2132"/>
    <w:lvl w:ilvl="0">
      <w:start w:val="2"/>
      <w:numFmt w:val="bullet"/>
      <w:lvlText w:val=""/>
      <w:lvlJc w:val="left"/>
      <w:pPr>
        <w:ind w:left="720" w:hanging="360"/>
      </w:pPr>
      <w:rPr>
        <w:rFonts w:ascii="Symbol" w:eastAsia="Calibri" w:hAnsi="Symbol" w:cs="Arial"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6E132193"/>
    <w:multiLevelType w:val="hybridMultilevel"/>
    <w:tmpl w:val="AFEEE094"/>
    <w:lvl w:ilvl="0" w:tplc="04070001">
      <w:start w:val="1"/>
      <w:numFmt w:val="bullet"/>
      <w:lvlText w:val=""/>
      <w:lvlJc w:val="left"/>
      <w:pPr>
        <w:ind w:left="360" w:hanging="360"/>
      </w:pPr>
      <w:rPr>
        <w:rFonts w:ascii="Symbol" w:hAnsi="Symbol" w:hint="default"/>
      </w:rPr>
    </w:lvl>
    <w:lvl w:ilvl="1" w:tplc="13923A12">
      <w:start w:val="1"/>
      <w:numFmt w:val="bullet"/>
      <w:lvlText w:val="-"/>
      <w:lvlJc w:val="left"/>
      <w:pPr>
        <w:ind w:left="1080" w:hanging="360"/>
      </w:pPr>
      <w:rPr>
        <w:rFonts w:ascii="Times New Roman" w:eastAsia="Times New Roman" w:hAnsi="Times New Roman"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7"/>
  </w:num>
  <w:num w:numId="5">
    <w:abstractNumId w:val="1"/>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B10"/>
    <w:rsid w:val="00003ACE"/>
    <w:rsid w:val="00005C75"/>
    <w:rsid w:val="0001074A"/>
    <w:rsid w:val="00010B78"/>
    <w:rsid w:val="00012C3F"/>
    <w:rsid w:val="000143C4"/>
    <w:rsid w:val="00016C1E"/>
    <w:rsid w:val="00016EF2"/>
    <w:rsid w:val="0001785D"/>
    <w:rsid w:val="000233DB"/>
    <w:rsid w:val="00023BD9"/>
    <w:rsid w:val="00024A73"/>
    <w:rsid w:val="00027365"/>
    <w:rsid w:val="000303C0"/>
    <w:rsid w:val="00030407"/>
    <w:rsid w:val="00031383"/>
    <w:rsid w:val="000314D5"/>
    <w:rsid w:val="00032407"/>
    <w:rsid w:val="00032420"/>
    <w:rsid w:val="0003356C"/>
    <w:rsid w:val="00033B9E"/>
    <w:rsid w:val="00033CB4"/>
    <w:rsid w:val="00034915"/>
    <w:rsid w:val="0003711C"/>
    <w:rsid w:val="00037FC3"/>
    <w:rsid w:val="00037FDE"/>
    <w:rsid w:val="00040F07"/>
    <w:rsid w:val="0004260D"/>
    <w:rsid w:val="000426E5"/>
    <w:rsid w:val="00042C3E"/>
    <w:rsid w:val="00044168"/>
    <w:rsid w:val="00046997"/>
    <w:rsid w:val="00047591"/>
    <w:rsid w:val="0004760F"/>
    <w:rsid w:val="0004771F"/>
    <w:rsid w:val="00050C9F"/>
    <w:rsid w:val="00051F89"/>
    <w:rsid w:val="00052665"/>
    <w:rsid w:val="0005450C"/>
    <w:rsid w:val="000559B3"/>
    <w:rsid w:val="00056FAF"/>
    <w:rsid w:val="00060CEB"/>
    <w:rsid w:val="00060DAF"/>
    <w:rsid w:val="00061BAA"/>
    <w:rsid w:val="00070F28"/>
    <w:rsid w:val="00071F50"/>
    <w:rsid w:val="00074DFC"/>
    <w:rsid w:val="00076197"/>
    <w:rsid w:val="00084E1C"/>
    <w:rsid w:val="000852EE"/>
    <w:rsid w:val="0008532C"/>
    <w:rsid w:val="000859E6"/>
    <w:rsid w:val="00086A1F"/>
    <w:rsid w:val="0008757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4C22"/>
    <w:rsid w:val="000B58E7"/>
    <w:rsid w:val="000B5B20"/>
    <w:rsid w:val="000B5E61"/>
    <w:rsid w:val="000C35C1"/>
    <w:rsid w:val="000C60C4"/>
    <w:rsid w:val="000C6ADC"/>
    <w:rsid w:val="000D3B32"/>
    <w:rsid w:val="000D7300"/>
    <w:rsid w:val="000D7F03"/>
    <w:rsid w:val="000E5622"/>
    <w:rsid w:val="000F0DEB"/>
    <w:rsid w:val="000F137E"/>
    <w:rsid w:val="000F1830"/>
    <w:rsid w:val="000F549C"/>
    <w:rsid w:val="000F74F4"/>
    <w:rsid w:val="001015A1"/>
    <w:rsid w:val="00101822"/>
    <w:rsid w:val="001044D3"/>
    <w:rsid w:val="001048C3"/>
    <w:rsid w:val="00105743"/>
    <w:rsid w:val="00105D6D"/>
    <w:rsid w:val="00106228"/>
    <w:rsid w:val="00116DAC"/>
    <w:rsid w:val="0011727D"/>
    <w:rsid w:val="00117B4A"/>
    <w:rsid w:val="0012094D"/>
    <w:rsid w:val="00120F2B"/>
    <w:rsid w:val="00121631"/>
    <w:rsid w:val="00126BB8"/>
    <w:rsid w:val="001270EA"/>
    <w:rsid w:val="001332DF"/>
    <w:rsid w:val="00136328"/>
    <w:rsid w:val="00140B56"/>
    <w:rsid w:val="00140FC2"/>
    <w:rsid w:val="00141399"/>
    <w:rsid w:val="0014253E"/>
    <w:rsid w:val="00144E56"/>
    <w:rsid w:val="00147D10"/>
    <w:rsid w:val="00151584"/>
    <w:rsid w:val="00153250"/>
    <w:rsid w:val="00164AC4"/>
    <w:rsid w:val="001704A4"/>
    <w:rsid w:val="00171B50"/>
    <w:rsid w:val="00173317"/>
    <w:rsid w:val="00175C2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68B2"/>
    <w:rsid w:val="001A7B33"/>
    <w:rsid w:val="001B11B5"/>
    <w:rsid w:val="001B1914"/>
    <w:rsid w:val="001B2460"/>
    <w:rsid w:val="001B2479"/>
    <w:rsid w:val="001B4A5A"/>
    <w:rsid w:val="001B4D10"/>
    <w:rsid w:val="001B4D1D"/>
    <w:rsid w:val="001B56F6"/>
    <w:rsid w:val="001C2836"/>
    <w:rsid w:val="001C3C54"/>
    <w:rsid w:val="001C699C"/>
    <w:rsid w:val="001D1ED2"/>
    <w:rsid w:val="001D3DCB"/>
    <w:rsid w:val="001D6264"/>
    <w:rsid w:val="001E00D9"/>
    <w:rsid w:val="001E058D"/>
    <w:rsid w:val="001E05A9"/>
    <w:rsid w:val="001E57FB"/>
    <w:rsid w:val="001E5983"/>
    <w:rsid w:val="001E7D24"/>
    <w:rsid w:val="001F1A19"/>
    <w:rsid w:val="001F4149"/>
    <w:rsid w:val="001F4A85"/>
    <w:rsid w:val="001F6154"/>
    <w:rsid w:val="002034D5"/>
    <w:rsid w:val="00206CE3"/>
    <w:rsid w:val="002114FA"/>
    <w:rsid w:val="002139B5"/>
    <w:rsid w:val="002141D8"/>
    <w:rsid w:val="002143E1"/>
    <w:rsid w:val="00214F10"/>
    <w:rsid w:val="00215CB2"/>
    <w:rsid w:val="002170B0"/>
    <w:rsid w:val="0021728E"/>
    <w:rsid w:val="00217F40"/>
    <w:rsid w:val="00222162"/>
    <w:rsid w:val="00226852"/>
    <w:rsid w:val="002276A0"/>
    <w:rsid w:val="00230A52"/>
    <w:rsid w:val="00231196"/>
    <w:rsid w:val="0023191F"/>
    <w:rsid w:val="00233790"/>
    <w:rsid w:val="0023410A"/>
    <w:rsid w:val="00234ED4"/>
    <w:rsid w:val="00236AD2"/>
    <w:rsid w:val="00237767"/>
    <w:rsid w:val="002416CE"/>
    <w:rsid w:val="002422A3"/>
    <w:rsid w:val="002434D5"/>
    <w:rsid w:val="00243C6D"/>
    <w:rsid w:val="002503AE"/>
    <w:rsid w:val="00250CA9"/>
    <w:rsid w:val="00251AC0"/>
    <w:rsid w:val="002553E7"/>
    <w:rsid w:val="002557CA"/>
    <w:rsid w:val="00256425"/>
    <w:rsid w:val="00262B3E"/>
    <w:rsid w:val="002642CC"/>
    <w:rsid w:val="0027152E"/>
    <w:rsid w:val="00272192"/>
    <w:rsid w:val="00272530"/>
    <w:rsid w:val="00272A7D"/>
    <w:rsid w:val="00275FC1"/>
    <w:rsid w:val="0027656D"/>
    <w:rsid w:val="00276CF9"/>
    <w:rsid w:val="00277121"/>
    <w:rsid w:val="002803AC"/>
    <w:rsid w:val="00280AEF"/>
    <w:rsid w:val="00281A6E"/>
    <w:rsid w:val="00282F94"/>
    <w:rsid w:val="00286C03"/>
    <w:rsid w:val="00291307"/>
    <w:rsid w:val="00291350"/>
    <w:rsid w:val="00291D2C"/>
    <w:rsid w:val="00293763"/>
    <w:rsid w:val="0029593B"/>
    <w:rsid w:val="002A0743"/>
    <w:rsid w:val="002A1536"/>
    <w:rsid w:val="002A40B6"/>
    <w:rsid w:val="002A4C02"/>
    <w:rsid w:val="002A6BF6"/>
    <w:rsid w:val="002A729C"/>
    <w:rsid w:val="002A781F"/>
    <w:rsid w:val="002A7B32"/>
    <w:rsid w:val="002B1CEC"/>
    <w:rsid w:val="002B2493"/>
    <w:rsid w:val="002B32A6"/>
    <w:rsid w:val="002C06C3"/>
    <w:rsid w:val="002C1B45"/>
    <w:rsid w:val="002C29AA"/>
    <w:rsid w:val="002C5D1D"/>
    <w:rsid w:val="002D215D"/>
    <w:rsid w:val="002D36F4"/>
    <w:rsid w:val="002D5614"/>
    <w:rsid w:val="002E0B05"/>
    <w:rsid w:val="002E0C40"/>
    <w:rsid w:val="002E24AF"/>
    <w:rsid w:val="002E3D77"/>
    <w:rsid w:val="002E4D0F"/>
    <w:rsid w:val="002E622A"/>
    <w:rsid w:val="002E66E3"/>
    <w:rsid w:val="002F143D"/>
    <w:rsid w:val="002F202B"/>
    <w:rsid w:val="002F47E5"/>
    <w:rsid w:val="002F4D65"/>
    <w:rsid w:val="002F4E19"/>
    <w:rsid w:val="002F4F3C"/>
    <w:rsid w:val="002F7C45"/>
    <w:rsid w:val="002F7F51"/>
    <w:rsid w:val="003000D6"/>
    <w:rsid w:val="0030256D"/>
    <w:rsid w:val="003025C5"/>
    <w:rsid w:val="003064E6"/>
    <w:rsid w:val="00306714"/>
    <w:rsid w:val="00306AD0"/>
    <w:rsid w:val="00307745"/>
    <w:rsid w:val="00313901"/>
    <w:rsid w:val="003158BF"/>
    <w:rsid w:val="00315E2C"/>
    <w:rsid w:val="0031637B"/>
    <w:rsid w:val="003224AE"/>
    <w:rsid w:val="00324E49"/>
    <w:rsid w:val="00325F5F"/>
    <w:rsid w:val="003260CA"/>
    <w:rsid w:val="00326198"/>
    <w:rsid w:val="00326ADD"/>
    <w:rsid w:val="00327414"/>
    <w:rsid w:val="0033081B"/>
    <w:rsid w:val="00330BD5"/>
    <w:rsid w:val="003338A5"/>
    <w:rsid w:val="003346D1"/>
    <w:rsid w:val="003376A2"/>
    <w:rsid w:val="00340E55"/>
    <w:rsid w:val="003415AF"/>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D20"/>
    <w:rsid w:val="00383C01"/>
    <w:rsid w:val="0038442F"/>
    <w:rsid w:val="00384622"/>
    <w:rsid w:val="00386CAE"/>
    <w:rsid w:val="00386D16"/>
    <w:rsid w:val="003879B5"/>
    <w:rsid w:val="00394A5C"/>
    <w:rsid w:val="0039566B"/>
    <w:rsid w:val="003A15A1"/>
    <w:rsid w:val="003A7E03"/>
    <w:rsid w:val="003B1A8E"/>
    <w:rsid w:val="003B2331"/>
    <w:rsid w:val="003B2FC6"/>
    <w:rsid w:val="003B3244"/>
    <w:rsid w:val="003C1DD7"/>
    <w:rsid w:val="003C3EBA"/>
    <w:rsid w:val="003C593F"/>
    <w:rsid w:val="003C5D36"/>
    <w:rsid w:val="003C6804"/>
    <w:rsid w:val="003C6910"/>
    <w:rsid w:val="003C751F"/>
    <w:rsid w:val="003C799A"/>
    <w:rsid w:val="003D65BB"/>
    <w:rsid w:val="003D6AEF"/>
    <w:rsid w:val="003D6D59"/>
    <w:rsid w:val="003D725E"/>
    <w:rsid w:val="003E1C71"/>
    <w:rsid w:val="003E3862"/>
    <w:rsid w:val="003E5277"/>
    <w:rsid w:val="003E60F5"/>
    <w:rsid w:val="003E71AF"/>
    <w:rsid w:val="003F03F7"/>
    <w:rsid w:val="003F041C"/>
    <w:rsid w:val="003F26E4"/>
    <w:rsid w:val="003F4499"/>
    <w:rsid w:val="003F7E06"/>
    <w:rsid w:val="00402A9C"/>
    <w:rsid w:val="00403110"/>
    <w:rsid w:val="004036F5"/>
    <w:rsid w:val="00403CED"/>
    <w:rsid w:val="00404E81"/>
    <w:rsid w:val="004051DE"/>
    <w:rsid w:val="004120A2"/>
    <w:rsid w:val="0041228D"/>
    <w:rsid w:val="00412652"/>
    <w:rsid w:val="004154FB"/>
    <w:rsid w:val="004177AB"/>
    <w:rsid w:val="004201A3"/>
    <w:rsid w:val="00420554"/>
    <w:rsid w:val="00422A9E"/>
    <w:rsid w:val="004232DF"/>
    <w:rsid w:val="00424683"/>
    <w:rsid w:val="00424B6A"/>
    <w:rsid w:val="0042610E"/>
    <w:rsid w:val="0043057F"/>
    <w:rsid w:val="00430980"/>
    <w:rsid w:val="00430F38"/>
    <w:rsid w:val="00432564"/>
    <w:rsid w:val="00432FC5"/>
    <w:rsid w:val="00433CAB"/>
    <w:rsid w:val="0043791C"/>
    <w:rsid w:val="0044186F"/>
    <w:rsid w:val="00441B4B"/>
    <w:rsid w:val="00442701"/>
    <w:rsid w:val="00442E5B"/>
    <w:rsid w:val="004446B3"/>
    <w:rsid w:val="00445CCE"/>
    <w:rsid w:val="004460A7"/>
    <w:rsid w:val="004476A0"/>
    <w:rsid w:val="00452C5B"/>
    <w:rsid w:val="00456583"/>
    <w:rsid w:val="0046139B"/>
    <w:rsid w:val="00461E56"/>
    <w:rsid w:val="0046235F"/>
    <w:rsid w:val="00465BFD"/>
    <w:rsid w:val="00466483"/>
    <w:rsid w:val="004664EA"/>
    <w:rsid w:val="00466BB9"/>
    <w:rsid w:val="004712AE"/>
    <w:rsid w:val="00472DF8"/>
    <w:rsid w:val="004735CD"/>
    <w:rsid w:val="00474B04"/>
    <w:rsid w:val="004752D8"/>
    <w:rsid w:val="0047598C"/>
    <w:rsid w:val="00481739"/>
    <w:rsid w:val="00483727"/>
    <w:rsid w:val="00483F15"/>
    <w:rsid w:val="00484974"/>
    <w:rsid w:val="00485B33"/>
    <w:rsid w:val="00485E0D"/>
    <w:rsid w:val="00487120"/>
    <w:rsid w:val="004905E5"/>
    <w:rsid w:val="004930DA"/>
    <w:rsid w:val="004939C2"/>
    <w:rsid w:val="004973B7"/>
    <w:rsid w:val="004A25DF"/>
    <w:rsid w:val="004A47B4"/>
    <w:rsid w:val="004B1AD7"/>
    <w:rsid w:val="004B293F"/>
    <w:rsid w:val="004B4711"/>
    <w:rsid w:val="004B721B"/>
    <w:rsid w:val="004B7603"/>
    <w:rsid w:val="004B79B0"/>
    <w:rsid w:val="004B7CB6"/>
    <w:rsid w:val="004C0007"/>
    <w:rsid w:val="004C588E"/>
    <w:rsid w:val="004C64B8"/>
    <w:rsid w:val="004C7CCE"/>
    <w:rsid w:val="004D09E5"/>
    <w:rsid w:val="004D0BDE"/>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639E"/>
    <w:rsid w:val="00510951"/>
    <w:rsid w:val="00513C42"/>
    <w:rsid w:val="00515FD8"/>
    <w:rsid w:val="005238EE"/>
    <w:rsid w:val="0052408A"/>
    <w:rsid w:val="0052441C"/>
    <w:rsid w:val="0052486D"/>
    <w:rsid w:val="00524DDF"/>
    <w:rsid w:val="00525F0C"/>
    <w:rsid w:val="00534E06"/>
    <w:rsid w:val="00535062"/>
    <w:rsid w:val="005357D5"/>
    <w:rsid w:val="005359A9"/>
    <w:rsid w:val="005359F2"/>
    <w:rsid w:val="005376DF"/>
    <w:rsid w:val="00541458"/>
    <w:rsid w:val="005439D8"/>
    <w:rsid w:val="00545A28"/>
    <w:rsid w:val="00550584"/>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1E92"/>
    <w:rsid w:val="00583905"/>
    <w:rsid w:val="00584CDF"/>
    <w:rsid w:val="00592358"/>
    <w:rsid w:val="00594285"/>
    <w:rsid w:val="00595DA7"/>
    <w:rsid w:val="005A0240"/>
    <w:rsid w:val="005A1A51"/>
    <w:rsid w:val="005A1E8B"/>
    <w:rsid w:val="005A1FCF"/>
    <w:rsid w:val="005A45E8"/>
    <w:rsid w:val="005A4C6E"/>
    <w:rsid w:val="005A5CEB"/>
    <w:rsid w:val="005B37D4"/>
    <w:rsid w:val="005B606F"/>
    <w:rsid w:val="005B6B35"/>
    <w:rsid w:val="005B70CB"/>
    <w:rsid w:val="005C2F63"/>
    <w:rsid w:val="005C6B59"/>
    <w:rsid w:val="005C6F8D"/>
    <w:rsid w:val="005D1DFD"/>
    <w:rsid w:val="005D2FA9"/>
    <w:rsid w:val="005D33C3"/>
    <w:rsid w:val="005D4051"/>
    <w:rsid w:val="005D6CB5"/>
    <w:rsid w:val="005D7847"/>
    <w:rsid w:val="005E384D"/>
    <w:rsid w:val="005E4D37"/>
    <w:rsid w:val="005F1B97"/>
    <w:rsid w:val="005F2475"/>
    <w:rsid w:val="005F30B3"/>
    <w:rsid w:val="005F4B0A"/>
    <w:rsid w:val="005F5AFB"/>
    <w:rsid w:val="005F655C"/>
    <w:rsid w:val="005F6F96"/>
    <w:rsid w:val="005F6FAD"/>
    <w:rsid w:val="005F7205"/>
    <w:rsid w:val="005F7AE8"/>
    <w:rsid w:val="005F7F9F"/>
    <w:rsid w:val="006000AF"/>
    <w:rsid w:val="006004DD"/>
    <w:rsid w:val="00602B9E"/>
    <w:rsid w:val="00602F56"/>
    <w:rsid w:val="006033C3"/>
    <w:rsid w:val="00604CDA"/>
    <w:rsid w:val="0060636D"/>
    <w:rsid w:val="00606D77"/>
    <w:rsid w:val="0060752C"/>
    <w:rsid w:val="00607F2E"/>
    <w:rsid w:val="0061051C"/>
    <w:rsid w:val="0061137B"/>
    <w:rsid w:val="0061275C"/>
    <w:rsid w:val="00612A3F"/>
    <w:rsid w:val="00613598"/>
    <w:rsid w:val="0061407E"/>
    <w:rsid w:val="006141EE"/>
    <w:rsid w:val="00614909"/>
    <w:rsid w:val="0061544F"/>
    <w:rsid w:val="00615804"/>
    <w:rsid w:val="006169D1"/>
    <w:rsid w:val="0061775F"/>
    <w:rsid w:val="006252D8"/>
    <w:rsid w:val="006277EA"/>
    <w:rsid w:val="00631B34"/>
    <w:rsid w:val="00641B10"/>
    <w:rsid w:val="006422C5"/>
    <w:rsid w:val="00643CBD"/>
    <w:rsid w:val="00645FC7"/>
    <w:rsid w:val="0065039D"/>
    <w:rsid w:val="00654581"/>
    <w:rsid w:val="0065541D"/>
    <w:rsid w:val="006568CB"/>
    <w:rsid w:val="006613F1"/>
    <w:rsid w:val="0066269F"/>
    <w:rsid w:val="00663280"/>
    <w:rsid w:val="0067021B"/>
    <w:rsid w:val="006762D4"/>
    <w:rsid w:val="00677661"/>
    <w:rsid w:val="00677A99"/>
    <w:rsid w:val="00686134"/>
    <w:rsid w:val="006867A9"/>
    <w:rsid w:val="006910D7"/>
    <w:rsid w:val="00692BA2"/>
    <w:rsid w:val="0069571A"/>
    <w:rsid w:val="006A3738"/>
    <w:rsid w:val="006A3E5F"/>
    <w:rsid w:val="006A406A"/>
    <w:rsid w:val="006A4DB0"/>
    <w:rsid w:val="006A5796"/>
    <w:rsid w:val="006A5B6D"/>
    <w:rsid w:val="006A74C0"/>
    <w:rsid w:val="006B084B"/>
    <w:rsid w:val="006B0BF8"/>
    <w:rsid w:val="006B3868"/>
    <w:rsid w:val="006B4ED9"/>
    <w:rsid w:val="006B7635"/>
    <w:rsid w:val="006C42BB"/>
    <w:rsid w:val="006C686A"/>
    <w:rsid w:val="006C69DC"/>
    <w:rsid w:val="006D0623"/>
    <w:rsid w:val="006D2004"/>
    <w:rsid w:val="006D422F"/>
    <w:rsid w:val="006D4241"/>
    <w:rsid w:val="006D48AD"/>
    <w:rsid w:val="006D6930"/>
    <w:rsid w:val="006D7170"/>
    <w:rsid w:val="006D765B"/>
    <w:rsid w:val="006E11B3"/>
    <w:rsid w:val="006E5318"/>
    <w:rsid w:val="006E5D26"/>
    <w:rsid w:val="006E7243"/>
    <w:rsid w:val="006E737F"/>
    <w:rsid w:val="006E7F07"/>
    <w:rsid w:val="006F16E7"/>
    <w:rsid w:val="006F1FF4"/>
    <w:rsid w:val="006F2294"/>
    <w:rsid w:val="006F4F00"/>
    <w:rsid w:val="006F75AC"/>
    <w:rsid w:val="006F7E14"/>
    <w:rsid w:val="0070061C"/>
    <w:rsid w:val="007058A6"/>
    <w:rsid w:val="00713AC1"/>
    <w:rsid w:val="00714255"/>
    <w:rsid w:val="00715223"/>
    <w:rsid w:val="0072062F"/>
    <w:rsid w:val="0072106B"/>
    <w:rsid w:val="007236A0"/>
    <w:rsid w:val="007260BE"/>
    <w:rsid w:val="007261A4"/>
    <w:rsid w:val="00726AF9"/>
    <w:rsid w:val="007278A5"/>
    <w:rsid w:val="00733B32"/>
    <w:rsid w:val="007344BD"/>
    <w:rsid w:val="007377B2"/>
    <w:rsid w:val="00740386"/>
    <w:rsid w:val="007423F0"/>
    <w:rsid w:val="00744C47"/>
    <w:rsid w:val="0074525B"/>
    <w:rsid w:val="007454C4"/>
    <w:rsid w:val="00746960"/>
    <w:rsid w:val="007506DE"/>
    <w:rsid w:val="00754AD2"/>
    <w:rsid w:val="00760871"/>
    <w:rsid w:val="0076137B"/>
    <w:rsid w:val="007624B0"/>
    <w:rsid w:val="00766FDE"/>
    <w:rsid w:val="00772FE6"/>
    <w:rsid w:val="00773054"/>
    <w:rsid w:val="0077340B"/>
    <w:rsid w:val="00774652"/>
    <w:rsid w:val="00780D31"/>
    <w:rsid w:val="0078113B"/>
    <w:rsid w:val="0078316B"/>
    <w:rsid w:val="00784239"/>
    <w:rsid w:val="00784546"/>
    <w:rsid w:val="00784829"/>
    <w:rsid w:val="00785F81"/>
    <w:rsid w:val="00790ACB"/>
    <w:rsid w:val="00791474"/>
    <w:rsid w:val="007915EA"/>
    <w:rsid w:val="00792F0F"/>
    <w:rsid w:val="00793285"/>
    <w:rsid w:val="00793672"/>
    <w:rsid w:val="00794E7C"/>
    <w:rsid w:val="007A3672"/>
    <w:rsid w:val="007A4F48"/>
    <w:rsid w:val="007A5C97"/>
    <w:rsid w:val="007A7BE3"/>
    <w:rsid w:val="007B143C"/>
    <w:rsid w:val="007B3196"/>
    <w:rsid w:val="007B6400"/>
    <w:rsid w:val="007C12E8"/>
    <w:rsid w:val="007C3D08"/>
    <w:rsid w:val="007C6C98"/>
    <w:rsid w:val="007D0FB4"/>
    <w:rsid w:val="007D30EF"/>
    <w:rsid w:val="007D5F14"/>
    <w:rsid w:val="007D6F64"/>
    <w:rsid w:val="007D746F"/>
    <w:rsid w:val="007D78AC"/>
    <w:rsid w:val="007E0AAA"/>
    <w:rsid w:val="007E19AD"/>
    <w:rsid w:val="007E34D5"/>
    <w:rsid w:val="007E7714"/>
    <w:rsid w:val="007F0B79"/>
    <w:rsid w:val="007F2B05"/>
    <w:rsid w:val="007F471A"/>
    <w:rsid w:val="007F5BED"/>
    <w:rsid w:val="007F610C"/>
    <w:rsid w:val="00802BF6"/>
    <w:rsid w:val="00802C0B"/>
    <w:rsid w:val="00802F92"/>
    <w:rsid w:val="008062D8"/>
    <w:rsid w:val="00811478"/>
    <w:rsid w:val="008124B4"/>
    <w:rsid w:val="008136AE"/>
    <w:rsid w:val="008155BB"/>
    <w:rsid w:val="008205CF"/>
    <w:rsid w:val="00821E9F"/>
    <w:rsid w:val="00822C5E"/>
    <w:rsid w:val="00824F91"/>
    <w:rsid w:val="008303A9"/>
    <w:rsid w:val="008313A2"/>
    <w:rsid w:val="00831AD8"/>
    <w:rsid w:val="008342AD"/>
    <w:rsid w:val="00835C9E"/>
    <w:rsid w:val="00837631"/>
    <w:rsid w:val="00837C35"/>
    <w:rsid w:val="0084091F"/>
    <w:rsid w:val="00841007"/>
    <w:rsid w:val="00841436"/>
    <w:rsid w:val="008421D8"/>
    <w:rsid w:val="008464A2"/>
    <w:rsid w:val="00847C90"/>
    <w:rsid w:val="0085099A"/>
    <w:rsid w:val="00850E49"/>
    <w:rsid w:val="008520A1"/>
    <w:rsid w:val="0085280E"/>
    <w:rsid w:val="0085304C"/>
    <w:rsid w:val="00853506"/>
    <w:rsid w:val="008535B4"/>
    <w:rsid w:val="00863ACA"/>
    <w:rsid w:val="00863B00"/>
    <w:rsid w:val="00866FA9"/>
    <w:rsid w:val="008705BC"/>
    <w:rsid w:val="00872A0B"/>
    <w:rsid w:val="00873DA5"/>
    <w:rsid w:val="00874F7C"/>
    <w:rsid w:val="00877C84"/>
    <w:rsid w:val="00883B43"/>
    <w:rsid w:val="00887121"/>
    <w:rsid w:val="00893DE6"/>
    <w:rsid w:val="00894EFE"/>
    <w:rsid w:val="00897F45"/>
    <w:rsid w:val="008A0DFF"/>
    <w:rsid w:val="008A2CE7"/>
    <w:rsid w:val="008A4D02"/>
    <w:rsid w:val="008A5038"/>
    <w:rsid w:val="008A587A"/>
    <w:rsid w:val="008A5F9C"/>
    <w:rsid w:val="008A6D6A"/>
    <w:rsid w:val="008B1817"/>
    <w:rsid w:val="008B3BE0"/>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E41B8"/>
    <w:rsid w:val="008E42F3"/>
    <w:rsid w:val="008E6BDB"/>
    <w:rsid w:val="008F5715"/>
    <w:rsid w:val="008F6690"/>
    <w:rsid w:val="008F779D"/>
    <w:rsid w:val="00900CD2"/>
    <w:rsid w:val="00900DE8"/>
    <w:rsid w:val="009012F3"/>
    <w:rsid w:val="00901410"/>
    <w:rsid w:val="00907E62"/>
    <w:rsid w:val="00911636"/>
    <w:rsid w:val="00912309"/>
    <w:rsid w:val="00915021"/>
    <w:rsid w:val="00915B84"/>
    <w:rsid w:val="0092078F"/>
    <w:rsid w:val="00921E8D"/>
    <w:rsid w:val="00926D4F"/>
    <w:rsid w:val="00930B0B"/>
    <w:rsid w:val="00931CE6"/>
    <w:rsid w:val="00934553"/>
    <w:rsid w:val="009348B6"/>
    <w:rsid w:val="00943FFC"/>
    <w:rsid w:val="009507B5"/>
    <w:rsid w:val="009507C8"/>
    <w:rsid w:val="0095144B"/>
    <w:rsid w:val="00951DF4"/>
    <w:rsid w:val="00952E49"/>
    <w:rsid w:val="00957AD9"/>
    <w:rsid w:val="00960462"/>
    <w:rsid w:val="00960AF9"/>
    <w:rsid w:val="00961AD0"/>
    <w:rsid w:val="009622AC"/>
    <w:rsid w:val="00966391"/>
    <w:rsid w:val="00967DB4"/>
    <w:rsid w:val="0097171D"/>
    <w:rsid w:val="00987843"/>
    <w:rsid w:val="0099407C"/>
    <w:rsid w:val="0099571C"/>
    <w:rsid w:val="00996E89"/>
    <w:rsid w:val="00997119"/>
    <w:rsid w:val="009A0002"/>
    <w:rsid w:val="009A07A3"/>
    <w:rsid w:val="009A1FBD"/>
    <w:rsid w:val="009A3721"/>
    <w:rsid w:val="009A4DC0"/>
    <w:rsid w:val="009A6536"/>
    <w:rsid w:val="009A6777"/>
    <w:rsid w:val="009B0F30"/>
    <w:rsid w:val="009B4E75"/>
    <w:rsid w:val="009B5B2D"/>
    <w:rsid w:val="009B5E7C"/>
    <w:rsid w:val="009C034E"/>
    <w:rsid w:val="009C1231"/>
    <w:rsid w:val="009C18C2"/>
    <w:rsid w:val="009C1CAB"/>
    <w:rsid w:val="009C27F3"/>
    <w:rsid w:val="009C3093"/>
    <w:rsid w:val="009C4B88"/>
    <w:rsid w:val="009C60E0"/>
    <w:rsid w:val="009C6673"/>
    <w:rsid w:val="009D191E"/>
    <w:rsid w:val="009D25F0"/>
    <w:rsid w:val="009D4E29"/>
    <w:rsid w:val="009D7112"/>
    <w:rsid w:val="009D7F6D"/>
    <w:rsid w:val="009E2E88"/>
    <w:rsid w:val="009E31A9"/>
    <w:rsid w:val="009E4C7F"/>
    <w:rsid w:val="009E71EC"/>
    <w:rsid w:val="009E7544"/>
    <w:rsid w:val="009F1510"/>
    <w:rsid w:val="009F35A3"/>
    <w:rsid w:val="009F4DEC"/>
    <w:rsid w:val="009F5032"/>
    <w:rsid w:val="009F673B"/>
    <w:rsid w:val="00A0275F"/>
    <w:rsid w:val="00A02DB2"/>
    <w:rsid w:val="00A03866"/>
    <w:rsid w:val="00A05155"/>
    <w:rsid w:val="00A10E5B"/>
    <w:rsid w:val="00A1112B"/>
    <w:rsid w:val="00A118E9"/>
    <w:rsid w:val="00A12F81"/>
    <w:rsid w:val="00A15164"/>
    <w:rsid w:val="00A15B04"/>
    <w:rsid w:val="00A163EE"/>
    <w:rsid w:val="00A17C1E"/>
    <w:rsid w:val="00A214E8"/>
    <w:rsid w:val="00A21BD7"/>
    <w:rsid w:val="00A23E3C"/>
    <w:rsid w:val="00A24E6C"/>
    <w:rsid w:val="00A27184"/>
    <w:rsid w:val="00A27233"/>
    <w:rsid w:val="00A27447"/>
    <w:rsid w:val="00A27EA8"/>
    <w:rsid w:val="00A3648B"/>
    <w:rsid w:val="00A406BD"/>
    <w:rsid w:val="00A41E79"/>
    <w:rsid w:val="00A42320"/>
    <w:rsid w:val="00A4265D"/>
    <w:rsid w:val="00A4283F"/>
    <w:rsid w:val="00A42D0E"/>
    <w:rsid w:val="00A42DEA"/>
    <w:rsid w:val="00A461DA"/>
    <w:rsid w:val="00A46F84"/>
    <w:rsid w:val="00A4747D"/>
    <w:rsid w:val="00A50679"/>
    <w:rsid w:val="00A50A92"/>
    <w:rsid w:val="00A50B9A"/>
    <w:rsid w:val="00A51D02"/>
    <w:rsid w:val="00A52B0E"/>
    <w:rsid w:val="00A547BF"/>
    <w:rsid w:val="00A57449"/>
    <w:rsid w:val="00A5757C"/>
    <w:rsid w:val="00A60252"/>
    <w:rsid w:val="00A60FBB"/>
    <w:rsid w:val="00A624F2"/>
    <w:rsid w:val="00A633AF"/>
    <w:rsid w:val="00A639A5"/>
    <w:rsid w:val="00A66630"/>
    <w:rsid w:val="00A71DF1"/>
    <w:rsid w:val="00A71EF6"/>
    <w:rsid w:val="00A74ABF"/>
    <w:rsid w:val="00A75A16"/>
    <w:rsid w:val="00A75F5E"/>
    <w:rsid w:val="00A8421B"/>
    <w:rsid w:val="00A847F9"/>
    <w:rsid w:val="00A85307"/>
    <w:rsid w:val="00A86D2A"/>
    <w:rsid w:val="00A9048E"/>
    <w:rsid w:val="00A942EE"/>
    <w:rsid w:val="00A954D3"/>
    <w:rsid w:val="00A965A9"/>
    <w:rsid w:val="00A97067"/>
    <w:rsid w:val="00A97B5D"/>
    <w:rsid w:val="00AA0A44"/>
    <w:rsid w:val="00AA1019"/>
    <w:rsid w:val="00AA2247"/>
    <w:rsid w:val="00AA26E1"/>
    <w:rsid w:val="00AA2840"/>
    <w:rsid w:val="00AA328D"/>
    <w:rsid w:val="00AA6342"/>
    <w:rsid w:val="00AB0727"/>
    <w:rsid w:val="00AB1A7B"/>
    <w:rsid w:val="00AB2247"/>
    <w:rsid w:val="00AB4417"/>
    <w:rsid w:val="00AB4599"/>
    <w:rsid w:val="00AB629F"/>
    <w:rsid w:val="00AC355E"/>
    <w:rsid w:val="00AD0AA3"/>
    <w:rsid w:val="00AD0BE4"/>
    <w:rsid w:val="00AD41A7"/>
    <w:rsid w:val="00AD5125"/>
    <w:rsid w:val="00AD5EA0"/>
    <w:rsid w:val="00AD69E2"/>
    <w:rsid w:val="00AD72B6"/>
    <w:rsid w:val="00AD753B"/>
    <w:rsid w:val="00AE17B1"/>
    <w:rsid w:val="00AE26F8"/>
    <w:rsid w:val="00AE2C9D"/>
    <w:rsid w:val="00AE2FDE"/>
    <w:rsid w:val="00AE37C7"/>
    <w:rsid w:val="00AE7C60"/>
    <w:rsid w:val="00AE7C68"/>
    <w:rsid w:val="00AE7FD6"/>
    <w:rsid w:val="00AF040E"/>
    <w:rsid w:val="00AF3FB6"/>
    <w:rsid w:val="00AF4FC2"/>
    <w:rsid w:val="00AF7E76"/>
    <w:rsid w:val="00B01609"/>
    <w:rsid w:val="00B03394"/>
    <w:rsid w:val="00B03EF3"/>
    <w:rsid w:val="00B049C9"/>
    <w:rsid w:val="00B106C2"/>
    <w:rsid w:val="00B10B9E"/>
    <w:rsid w:val="00B11252"/>
    <w:rsid w:val="00B133F1"/>
    <w:rsid w:val="00B1584A"/>
    <w:rsid w:val="00B15AD4"/>
    <w:rsid w:val="00B16658"/>
    <w:rsid w:val="00B17D9C"/>
    <w:rsid w:val="00B24A60"/>
    <w:rsid w:val="00B26CC7"/>
    <w:rsid w:val="00B26E26"/>
    <w:rsid w:val="00B335FB"/>
    <w:rsid w:val="00B34905"/>
    <w:rsid w:val="00B3534A"/>
    <w:rsid w:val="00B36D87"/>
    <w:rsid w:val="00B36EE3"/>
    <w:rsid w:val="00B36F9A"/>
    <w:rsid w:val="00B37405"/>
    <w:rsid w:val="00B42298"/>
    <w:rsid w:val="00B428A7"/>
    <w:rsid w:val="00B430AE"/>
    <w:rsid w:val="00B47611"/>
    <w:rsid w:val="00B502BF"/>
    <w:rsid w:val="00B50A1C"/>
    <w:rsid w:val="00B50AB2"/>
    <w:rsid w:val="00B50E68"/>
    <w:rsid w:val="00B51624"/>
    <w:rsid w:val="00B52CDF"/>
    <w:rsid w:val="00B55A22"/>
    <w:rsid w:val="00B56A5F"/>
    <w:rsid w:val="00B61C5F"/>
    <w:rsid w:val="00B65CC0"/>
    <w:rsid w:val="00B67300"/>
    <w:rsid w:val="00B67845"/>
    <w:rsid w:val="00B715AF"/>
    <w:rsid w:val="00B71EE1"/>
    <w:rsid w:val="00B80AB1"/>
    <w:rsid w:val="00B80FFC"/>
    <w:rsid w:val="00B822B4"/>
    <w:rsid w:val="00B830E9"/>
    <w:rsid w:val="00B830F8"/>
    <w:rsid w:val="00B85F62"/>
    <w:rsid w:val="00B87AF2"/>
    <w:rsid w:val="00B91585"/>
    <w:rsid w:val="00B92085"/>
    <w:rsid w:val="00B92447"/>
    <w:rsid w:val="00B928AB"/>
    <w:rsid w:val="00B9313B"/>
    <w:rsid w:val="00B93894"/>
    <w:rsid w:val="00B95F03"/>
    <w:rsid w:val="00B96D97"/>
    <w:rsid w:val="00BA3060"/>
    <w:rsid w:val="00BA30B6"/>
    <w:rsid w:val="00BA3698"/>
    <w:rsid w:val="00BA43A0"/>
    <w:rsid w:val="00BA6030"/>
    <w:rsid w:val="00BA6C29"/>
    <w:rsid w:val="00BA7084"/>
    <w:rsid w:val="00BA73EA"/>
    <w:rsid w:val="00BB43DA"/>
    <w:rsid w:val="00BB7120"/>
    <w:rsid w:val="00BB7FF6"/>
    <w:rsid w:val="00BC19BA"/>
    <w:rsid w:val="00BC2AC3"/>
    <w:rsid w:val="00BC3326"/>
    <w:rsid w:val="00BC35BE"/>
    <w:rsid w:val="00BC4451"/>
    <w:rsid w:val="00BC59FC"/>
    <w:rsid w:val="00BC62DE"/>
    <w:rsid w:val="00BD05A7"/>
    <w:rsid w:val="00BD329A"/>
    <w:rsid w:val="00BD4162"/>
    <w:rsid w:val="00BD7D77"/>
    <w:rsid w:val="00BE0889"/>
    <w:rsid w:val="00BE1815"/>
    <w:rsid w:val="00BE217C"/>
    <w:rsid w:val="00BE2A6D"/>
    <w:rsid w:val="00BE4400"/>
    <w:rsid w:val="00BF1695"/>
    <w:rsid w:val="00BF3BFE"/>
    <w:rsid w:val="00BF55BA"/>
    <w:rsid w:val="00BF5808"/>
    <w:rsid w:val="00BF5EBB"/>
    <w:rsid w:val="00BF6F81"/>
    <w:rsid w:val="00C00196"/>
    <w:rsid w:val="00C013F2"/>
    <w:rsid w:val="00C01831"/>
    <w:rsid w:val="00C02953"/>
    <w:rsid w:val="00C04BCE"/>
    <w:rsid w:val="00C067F4"/>
    <w:rsid w:val="00C06CEC"/>
    <w:rsid w:val="00C11F03"/>
    <w:rsid w:val="00C12F0B"/>
    <w:rsid w:val="00C12F55"/>
    <w:rsid w:val="00C1523F"/>
    <w:rsid w:val="00C155F6"/>
    <w:rsid w:val="00C16555"/>
    <w:rsid w:val="00C17E72"/>
    <w:rsid w:val="00C20CD2"/>
    <w:rsid w:val="00C22343"/>
    <w:rsid w:val="00C225FA"/>
    <w:rsid w:val="00C24344"/>
    <w:rsid w:val="00C260CF"/>
    <w:rsid w:val="00C3258B"/>
    <w:rsid w:val="00C3311C"/>
    <w:rsid w:val="00C33970"/>
    <w:rsid w:val="00C33D95"/>
    <w:rsid w:val="00C34C85"/>
    <w:rsid w:val="00C34DA6"/>
    <w:rsid w:val="00C416D5"/>
    <w:rsid w:val="00C4239E"/>
    <w:rsid w:val="00C4240A"/>
    <w:rsid w:val="00C428EA"/>
    <w:rsid w:val="00C500AD"/>
    <w:rsid w:val="00C51098"/>
    <w:rsid w:val="00C5382C"/>
    <w:rsid w:val="00C54029"/>
    <w:rsid w:val="00C54A10"/>
    <w:rsid w:val="00C56614"/>
    <w:rsid w:val="00C56EA1"/>
    <w:rsid w:val="00C60D4A"/>
    <w:rsid w:val="00C61A20"/>
    <w:rsid w:val="00C634AF"/>
    <w:rsid w:val="00C63689"/>
    <w:rsid w:val="00C654EB"/>
    <w:rsid w:val="00C66D68"/>
    <w:rsid w:val="00C675D3"/>
    <w:rsid w:val="00C715D2"/>
    <w:rsid w:val="00C71BEB"/>
    <w:rsid w:val="00C735B3"/>
    <w:rsid w:val="00C81109"/>
    <w:rsid w:val="00C846C8"/>
    <w:rsid w:val="00C84701"/>
    <w:rsid w:val="00C86B79"/>
    <w:rsid w:val="00C86D39"/>
    <w:rsid w:val="00C874B5"/>
    <w:rsid w:val="00C94147"/>
    <w:rsid w:val="00C961AC"/>
    <w:rsid w:val="00C964B5"/>
    <w:rsid w:val="00C966BC"/>
    <w:rsid w:val="00C971B3"/>
    <w:rsid w:val="00CA0D6A"/>
    <w:rsid w:val="00CA5631"/>
    <w:rsid w:val="00CA69EE"/>
    <w:rsid w:val="00CA75FB"/>
    <w:rsid w:val="00CA7953"/>
    <w:rsid w:val="00CB01A0"/>
    <w:rsid w:val="00CB0F6F"/>
    <w:rsid w:val="00CB1BDA"/>
    <w:rsid w:val="00CB2020"/>
    <w:rsid w:val="00CB20FF"/>
    <w:rsid w:val="00CB30B8"/>
    <w:rsid w:val="00CB56E0"/>
    <w:rsid w:val="00CB5BE5"/>
    <w:rsid w:val="00CB61CF"/>
    <w:rsid w:val="00CB61D5"/>
    <w:rsid w:val="00CC3521"/>
    <w:rsid w:val="00CC3DA5"/>
    <w:rsid w:val="00CC4668"/>
    <w:rsid w:val="00CC4902"/>
    <w:rsid w:val="00CC5176"/>
    <w:rsid w:val="00CC6155"/>
    <w:rsid w:val="00CD3495"/>
    <w:rsid w:val="00CD628E"/>
    <w:rsid w:val="00CD7541"/>
    <w:rsid w:val="00CE1DD9"/>
    <w:rsid w:val="00CE2567"/>
    <w:rsid w:val="00CE2F78"/>
    <w:rsid w:val="00CE69DF"/>
    <w:rsid w:val="00CF196E"/>
    <w:rsid w:val="00CF2316"/>
    <w:rsid w:val="00CF3EDD"/>
    <w:rsid w:val="00CF4E2D"/>
    <w:rsid w:val="00D00C33"/>
    <w:rsid w:val="00D02A7E"/>
    <w:rsid w:val="00D032F6"/>
    <w:rsid w:val="00D03AC8"/>
    <w:rsid w:val="00D04E68"/>
    <w:rsid w:val="00D05A88"/>
    <w:rsid w:val="00D10B8A"/>
    <w:rsid w:val="00D11300"/>
    <w:rsid w:val="00D124CE"/>
    <w:rsid w:val="00D13341"/>
    <w:rsid w:val="00D13480"/>
    <w:rsid w:val="00D16D6A"/>
    <w:rsid w:val="00D300B7"/>
    <w:rsid w:val="00D31853"/>
    <w:rsid w:val="00D32A94"/>
    <w:rsid w:val="00D32E7F"/>
    <w:rsid w:val="00D343E1"/>
    <w:rsid w:val="00D359DE"/>
    <w:rsid w:val="00D401EA"/>
    <w:rsid w:val="00D4023B"/>
    <w:rsid w:val="00D40938"/>
    <w:rsid w:val="00D42944"/>
    <w:rsid w:val="00D47407"/>
    <w:rsid w:val="00D51E84"/>
    <w:rsid w:val="00D52850"/>
    <w:rsid w:val="00D543B0"/>
    <w:rsid w:val="00D55308"/>
    <w:rsid w:val="00D56B10"/>
    <w:rsid w:val="00D6179F"/>
    <w:rsid w:val="00D619BD"/>
    <w:rsid w:val="00D621C9"/>
    <w:rsid w:val="00D66665"/>
    <w:rsid w:val="00D67FC4"/>
    <w:rsid w:val="00D7238A"/>
    <w:rsid w:val="00D728F0"/>
    <w:rsid w:val="00D73394"/>
    <w:rsid w:val="00D74453"/>
    <w:rsid w:val="00D74563"/>
    <w:rsid w:val="00D77D07"/>
    <w:rsid w:val="00D8345E"/>
    <w:rsid w:val="00D83DFB"/>
    <w:rsid w:val="00D91DF5"/>
    <w:rsid w:val="00D95D08"/>
    <w:rsid w:val="00D95D73"/>
    <w:rsid w:val="00DA2E48"/>
    <w:rsid w:val="00DA3B06"/>
    <w:rsid w:val="00DA46EE"/>
    <w:rsid w:val="00DA4C79"/>
    <w:rsid w:val="00DA5988"/>
    <w:rsid w:val="00DA5EEE"/>
    <w:rsid w:val="00DA63FF"/>
    <w:rsid w:val="00DA7340"/>
    <w:rsid w:val="00DB000F"/>
    <w:rsid w:val="00DB1898"/>
    <w:rsid w:val="00DB305A"/>
    <w:rsid w:val="00DB4084"/>
    <w:rsid w:val="00DB4FEB"/>
    <w:rsid w:val="00DB728A"/>
    <w:rsid w:val="00DB7386"/>
    <w:rsid w:val="00DC0D66"/>
    <w:rsid w:val="00DC34E6"/>
    <w:rsid w:val="00DC3631"/>
    <w:rsid w:val="00DC41B7"/>
    <w:rsid w:val="00DC437B"/>
    <w:rsid w:val="00DC463C"/>
    <w:rsid w:val="00DD0ABB"/>
    <w:rsid w:val="00DD23FA"/>
    <w:rsid w:val="00DD2476"/>
    <w:rsid w:val="00DD2827"/>
    <w:rsid w:val="00DD289D"/>
    <w:rsid w:val="00DD28CB"/>
    <w:rsid w:val="00DD3075"/>
    <w:rsid w:val="00DD59CF"/>
    <w:rsid w:val="00DD7F2A"/>
    <w:rsid w:val="00DE3457"/>
    <w:rsid w:val="00DE7CCB"/>
    <w:rsid w:val="00DF2F6C"/>
    <w:rsid w:val="00DF301B"/>
    <w:rsid w:val="00DF3208"/>
    <w:rsid w:val="00DF796F"/>
    <w:rsid w:val="00E017C8"/>
    <w:rsid w:val="00E04CF4"/>
    <w:rsid w:val="00E06B9B"/>
    <w:rsid w:val="00E11D16"/>
    <w:rsid w:val="00E12D7F"/>
    <w:rsid w:val="00E1312A"/>
    <w:rsid w:val="00E20187"/>
    <w:rsid w:val="00E20F11"/>
    <w:rsid w:val="00E21872"/>
    <w:rsid w:val="00E22A46"/>
    <w:rsid w:val="00E249C3"/>
    <w:rsid w:val="00E26B5C"/>
    <w:rsid w:val="00E27A51"/>
    <w:rsid w:val="00E302E7"/>
    <w:rsid w:val="00E30A06"/>
    <w:rsid w:val="00E311BC"/>
    <w:rsid w:val="00E3128C"/>
    <w:rsid w:val="00E32D2D"/>
    <w:rsid w:val="00E35510"/>
    <w:rsid w:val="00E4026C"/>
    <w:rsid w:val="00E42BC7"/>
    <w:rsid w:val="00E437B4"/>
    <w:rsid w:val="00E43DCC"/>
    <w:rsid w:val="00E45739"/>
    <w:rsid w:val="00E50184"/>
    <w:rsid w:val="00E50853"/>
    <w:rsid w:val="00E5110F"/>
    <w:rsid w:val="00E512DA"/>
    <w:rsid w:val="00E55F72"/>
    <w:rsid w:val="00E57414"/>
    <w:rsid w:val="00E64F62"/>
    <w:rsid w:val="00E65FD5"/>
    <w:rsid w:val="00E66B46"/>
    <w:rsid w:val="00E7061A"/>
    <w:rsid w:val="00E72619"/>
    <w:rsid w:val="00E81048"/>
    <w:rsid w:val="00E823A4"/>
    <w:rsid w:val="00E8359C"/>
    <w:rsid w:val="00E83A49"/>
    <w:rsid w:val="00E851C1"/>
    <w:rsid w:val="00E85550"/>
    <w:rsid w:val="00E87B24"/>
    <w:rsid w:val="00E92B88"/>
    <w:rsid w:val="00E92E17"/>
    <w:rsid w:val="00E930B5"/>
    <w:rsid w:val="00E947BF"/>
    <w:rsid w:val="00E95047"/>
    <w:rsid w:val="00E96382"/>
    <w:rsid w:val="00E9778A"/>
    <w:rsid w:val="00E97F67"/>
    <w:rsid w:val="00EA2BC6"/>
    <w:rsid w:val="00EA4508"/>
    <w:rsid w:val="00EA641C"/>
    <w:rsid w:val="00EA7119"/>
    <w:rsid w:val="00EB6725"/>
    <w:rsid w:val="00EB7F14"/>
    <w:rsid w:val="00EC2859"/>
    <w:rsid w:val="00EC4BB1"/>
    <w:rsid w:val="00EC4D22"/>
    <w:rsid w:val="00EC525A"/>
    <w:rsid w:val="00ED0D3A"/>
    <w:rsid w:val="00ED11DA"/>
    <w:rsid w:val="00ED6EAA"/>
    <w:rsid w:val="00EE0379"/>
    <w:rsid w:val="00EE158C"/>
    <w:rsid w:val="00EE1EAD"/>
    <w:rsid w:val="00EE3C92"/>
    <w:rsid w:val="00EE4F38"/>
    <w:rsid w:val="00EE79F2"/>
    <w:rsid w:val="00EE7FAA"/>
    <w:rsid w:val="00EF050F"/>
    <w:rsid w:val="00EF3CB7"/>
    <w:rsid w:val="00F079CC"/>
    <w:rsid w:val="00F124FE"/>
    <w:rsid w:val="00F12A57"/>
    <w:rsid w:val="00F14164"/>
    <w:rsid w:val="00F14D4F"/>
    <w:rsid w:val="00F16F27"/>
    <w:rsid w:val="00F22971"/>
    <w:rsid w:val="00F22F06"/>
    <w:rsid w:val="00F2445C"/>
    <w:rsid w:val="00F24871"/>
    <w:rsid w:val="00F2575A"/>
    <w:rsid w:val="00F26435"/>
    <w:rsid w:val="00F26752"/>
    <w:rsid w:val="00F30279"/>
    <w:rsid w:val="00F30B9F"/>
    <w:rsid w:val="00F32415"/>
    <w:rsid w:val="00F326EB"/>
    <w:rsid w:val="00F34B6B"/>
    <w:rsid w:val="00F35CC7"/>
    <w:rsid w:val="00F35F82"/>
    <w:rsid w:val="00F3677A"/>
    <w:rsid w:val="00F37DF1"/>
    <w:rsid w:val="00F411BE"/>
    <w:rsid w:val="00F418F8"/>
    <w:rsid w:val="00F4259B"/>
    <w:rsid w:val="00F439EE"/>
    <w:rsid w:val="00F43CBE"/>
    <w:rsid w:val="00F473C1"/>
    <w:rsid w:val="00F54D47"/>
    <w:rsid w:val="00F56C2E"/>
    <w:rsid w:val="00F57C32"/>
    <w:rsid w:val="00F57DBB"/>
    <w:rsid w:val="00F57FA6"/>
    <w:rsid w:val="00F61F3C"/>
    <w:rsid w:val="00F6223C"/>
    <w:rsid w:val="00F6229A"/>
    <w:rsid w:val="00F62EAD"/>
    <w:rsid w:val="00F65D3B"/>
    <w:rsid w:val="00F66879"/>
    <w:rsid w:val="00F66A61"/>
    <w:rsid w:val="00F66B63"/>
    <w:rsid w:val="00F71CB1"/>
    <w:rsid w:val="00F71D35"/>
    <w:rsid w:val="00F71D7C"/>
    <w:rsid w:val="00F756AC"/>
    <w:rsid w:val="00F75EC4"/>
    <w:rsid w:val="00F772EF"/>
    <w:rsid w:val="00F77445"/>
    <w:rsid w:val="00F77AD6"/>
    <w:rsid w:val="00F80CFA"/>
    <w:rsid w:val="00F81BF9"/>
    <w:rsid w:val="00F8400A"/>
    <w:rsid w:val="00F942A3"/>
    <w:rsid w:val="00F953B0"/>
    <w:rsid w:val="00F956BD"/>
    <w:rsid w:val="00F965E0"/>
    <w:rsid w:val="00F9675D"/>
    <w:rsid w:val="00F96DD4"/>
    <w:rsid w:val="00F977D3"/>
    <w:rsid w:val="00FA2686"/>
    <w:rsid w:val="00FA6CCB"/>
    <w:rsid w:val="00FA71AC"/>
    <w:rsid w:val="00FA759F"/>
    <w:rsid w:val="00FB056F"/>
    <w:rsid w:val="00FB3989"/>
    <w:rsid w:val="00FB3B90"/>
    <w:rsid w:val="00FB548C"/>
    <w:rsid w:val="00FB7856"/>
    <w:rsid w:val="00FC0B80"/>
    <w:rsid w:val="00FC7CFF"/>
    <w:rsid w:val="00FD4415"/>
    <w:rsid w:val="00FD6E61"/>
    <w:rsid w:val="00FD725A"/>
    <w:rsid w:val="00FD799C"/>
    <w:rsid w:val="00FE155C"/>
    <w:rsid w:val="00FE2685"/>
    <w:rsid w:val="00FE275C"/>
    <w:rsid w:val="00FE6B3A"/>
    <w:rsid w:val="00FE6F14"/>
    <w:rsid w:val="00FE7CB7"/>
    <w:rsid w:val="00FF09EA"/>
    <w:rsid w:val="00FF17CA"/>
    <w:rsid w:val="00FF3DD0"/>
    <w:rsid w:val="00FF491E"/>
    <w:rsid w:val="00FF4A90"/>
    <w:rsid w:val="00FF5D16"/>
    <w:rsid w:val="00FF71E5"/>
    <w:rsid w:val="2C692E69"/>
    <w:rsid w:val="5BF5640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127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B71D19-9FDB-4750-B9D0-1FD745BD5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Xuan Giao</dc:creator>
  <cp:lastModifiedBy>Le Xuan Giao</cp:lastModifiedBy>
  <cp:revision>10</cp:revision>
  <cp:lastPrinted>2021-01-05T07:20:00Z</cp:lastPrinted>
  <dcterms:created xsi:type="dcterms:W3CDTF">2021-08-24T09:03:00Z</dcterms:created>
  <dcterms:modified xsi:type="dcterms:W3CDTF">2021-08-25T13:14:00Z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